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1AE26" w14:textId="77777777" w:rsidR="00B00730" w:rsidRPr="00E94BAA" w:rsidRDefault="00347038" w:rsidP="00E94BAA">
      <w:pPr>
        <w:widowControl w:val="0"/>
        <w:spacing w:before="60" w:line="312" w:lineRule="auto"/>
        <w:jc w:val="center"/>
        <w:rPr>
          <w:b/>
        </w:rPr>
      </w:pPr>
      <w:r w:rsidRPr="00E94BAA">
        <w:rPr>
          <w:b/>
        </w:rPr>
        <w:t>TRƯỜNG ĐẠI HỌC MỎ - ĐỊA CHẤT</w:t>
      </w:r>
    </w:p>
    <w:p w14:paraId="4BF2CA2F" w14:textId="77777777" w:rsidR="00B00730" w:rsidRPr="00E94BAA" w:rsidRDefault="00347038" w:rsidP="00E94BAA">
      <w:pPr>
        <w:widowControl w:val="0"/>
        <w:spacing w:before="60" w:line="312" w:lineRule="auto"/>
        <w:jc w:val="center"/>
      </w:pPr>
      <w:r w:rsidRPr="00E94BAA">
        <w:t xml:space="preserve">BỘ GIÁO DỤC VÀ ĐÀO TẠO </w:t>
      </w:r>
    </w:p>
    <w:p w14:paraId="3C4359DF" w14:textId="77777777" w:rsidR="00B00730" w:rsidRPr="00E94BAA" w:rsidRDefault="00B00730" w:rsidP="00E94BAA">
      <w:pPr>
        <w:widowControl w:val="0"/>
        <w:spacing w:before="60" w:line="312" w:lineRule="auto"/>
        <w:jc w:val="center"/>
      </w:pPr>
    </w:p>
    <w:p w14:paraId="7EDB8FF5" w14:textId="77777777" w:rsidR="00B00730" w:rsidRPr="00E94BAA" w:rsidRDefault="00B00730" w:rsidP="00E94BAA">
      <w:pPr>
        <w:widowControl w:val="0"/>
        <w:spacing w:before="60" w:line="312" w:lineRule="auto"/>
        <w:jc w:val="center"/>
        <w:rPr>
          <w:b/>
        </w:rPr>
      </w:pPr>
    </w:p>
    <w:p w14:paraId="482EA2F0" w14:textId="77777777" w:rsidR="00B00730" w:rsidRPr="00E94BAA" w:rsidRDefault="00347038" w:rsidP="00E94BAA">
      <w:pPr>
        <w:widowControl w:val="0"/>
        <w:spacing w:before="60" w:line="312" w:lineRule="auto"/>
        <w:jc w:val="center"/>
        <w:rPr>
          <w:b/>
        </w:rPr>
      </w:pPr>
      <w:r w:rsidRPr="00E94BAA">
        <w:rPr>
          <w:b/>
          <w:noProof/>
        </w:rPr>
        <w:drawing>
          <wp:inline distT="0" distB="0" distL="0" distR="0" wp14:anchorId="353B6643" wp14:editId="42CEF03B">
            <wp:extent cx="1444625" cy="1444625"/>
            <wp:effectExtent l="19050" t="0" r="3175" b="0"/>
            <wp:docPr id="2" name="Picture 2"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ải xuống"/>
                    <pic:cNvPicPr>
                      <a:picLocks noChangeAspect="1" noChangeArrowheads="1"/>
                    </pic:cNvPicPr>
                  </pic:nvPicPr>
                  <pic:blipFill>
                    <a:blip r:embed="rId8"/>
                    <a:srcRect/>
                    <a:stretch>
                      <a:fillRect/>
                    </a:stretch>
                  </pic:blipFill>
                  <pic:spPr>
                    <a:xfrm>
                      <a:off x="0" y="0"/>
                      <a:ext cx="1444625" cy="1444625"/>
                    </a:xfrm>
                    <a:prstGeom prst="rect">
                      <a:avLst/>
                    </a:prstGeom>
                    <a:noFill/>
                    <a:ln w="9525">
                      <a:noFill/>
                      <a:miter lim="800000"/>
                      <a:headEnd/>
                      <a:tailEnd/>
                    </a:ln>
                  </pic:spPr>
                </pic:pic>
              </a:graphicData>
            </a:graphic>
          </wp:inline>
        </w:drawing>
      </w:r>
      <w:r w:rsidRPr="00E94BAA">
        <w:rPr>
          <w:b/>
        </w:rPr>
        <w:t xml:space="preserve"> </w:t>
      </w:r>
    </w:p>
    <w:p w14:paraId="402DB19F" w14:textId="77777777" w:rsidR="00B00730" w:rsidRPr="00E94BAA" w:rsidRDefault="00B00730" w:rsidP="00E94BAA">
      <w:pPr>
        <w:widowControl w:val="0"/>
        <w:spacing w:before="60" w:line="312" w:lineRule="auto"/>
        <w:jc w:val="center"/>
        <w:rPr>
          <w:b/>
        </w:rPr>
      </w:pPr>
    </w:p>
    <w:p w14:paraId="3403F1D6" w14:textId="77777777" w:rsidR="00B00730" w:rsidRPr="00E94BAA" w:rsidRDefault="00347038" w:rsidP="00E94BAA">
      <w:pPr>
        <w:widowControl w:val="0"/>
        <w:spacing w:before="60" w:line="312" w:lineRule="auto"/>
        <w:jc w:val="center"/>
        <w:rPr>
          <w:b/>
          <w:sz w:val="36"/>
          <w:szCs w:val="36"/>
        </w:rPr>
      </w:pPr>
      <w:r w:rsidRPr="00E94BAA">
        <w:rPr>
          <w:b/>
          <w:sz w:val="36"/>
          <w:szCs w:val="36"/>
        </w:rPr>
        <w:t>BÁO CÁO HỌC THUẬT</w:t>
      </w:r>
    </w:p>
    <w:p w14:paraId="166166C0" w14:textId="77777777" w:rsidR="00B00730" w:rsidRPr="00E94BAA" w:rsidRDefault="00B00730" w:rsidP="00E94BAA">
      <w:pPr>
        <w:widowControl w:val="0"/>
        <w:spacing w:before="60" w:line="312" w:lineRule="auto"/>
        <w:jc w:val="center"/>
        <w:rPr>
          <w:b/>
        </w:rPr>
      </w:pPr>
    </w:p>
    <w:p w14:paraId="31AF9C95" w14:textId="2EDC791B" w:rsidR="00B00730" w:rsidRPr="00E94BAA" w:rsidRDefault="002A0E0A" w:rsidP="00E94BAA">
      <w:pPr>
        <w:pStyle w:val="BodyText2"/>
        <w:spacing w:before="60" w:after="0" w:line="312" w:lineRule="auto"/>
        <w:ind w:left="-104"/>
        <w:jc w:val="center"/>
        <w:rPr>
          <w:b/>
          <w:bCs/>
          <w:sz w:val="30"/>
          <w:szCs w:val="30"/>
        </w:rPr>
      </w:pPr>
      <w:r w:rsidRPr="00E94BAA">
        <w:rPr>
          <w:b/>
          <w:sz w:val="30"/>
          <w:szCs w:val="30"/>
        </w:rPr>
        <w:t>Báo cáo</w:t>
      </w:r>
      <w:r w:rsidR="00347038" w:rsidRPr="00E94BAA">
        <w:rPr>
          <w:b/>
          <w:sz w:val="30"/>
          <w:szCs w:val="30"/>
        </w:rPr>
        <w:t xml:space="preserve">: </w:t>
      </w:r>
      <w:r w:rsidRPr="00E94BAA">
        <w:rPr>
          <w:b/>
          <w:bCs/>
          <w:sz w:val="30"/>
          <w:szCs w:val="30"/>
        </w:rPr>
        <w:t>Quy trình ứng dụng phần mềm Gcadas trong quá trình xử lý bản vẽ trích đo địa chính phục vụ công tác GPMB</w:t>
      </w:r>
    </w:p>
    <w:p w14:paraId="3916C8E3" w14:textId="77777777" w:rsidR="00B00730" w:rsidRPr="00E94BAA" w:rsidRDefault="00347038" w:rsidP="00E94BAA">
      <w:pPr>
        <w:pStyle w:val="NormalWeb"/>
        <w:spacing w:before="60" w:beforeAutospacing="0" w:after="0" w:afterAutospacing="0" w:line="312" w:lineRule="auto"/>
        <w:jc w:val="center"/>
        <w:rPr>
          <w:b/>
        </w:rPr>
      </w:pPr>
      <w:r w:rsidRPr="00E94BAA">
        <w:rPr>
          <w:b/>
        </w:rPr>
        <w:t xml:space="preserve">                                           </w:t>
      </w:r>
    </w:p>
    <w:p w14:paraId="3A256E41" w14:textId="35FD9FC6" w:rsidR="00B00730" w:rsidRPr="00E94BAA" w:rsidRDefault="00347038" w:rsidP="00E94BAA">
      <w:pPr>
        <w:widowControl w:val="0"/>
        <w:spacing w:before="60" w:line="312" w:lineRule="auto"/>
        <w:jc w:val="center"/>
        <w:rPr>
          <w:b/>
          <w:sz w:val="30"/>
          <w:szCs w:val="30"/>
        </w:rPr>
      </w:pPr>
      <w:r w:rsidRPr="00E94BAA">
        <w:rPr>
          <w:b/>
          <w:sz w:val="30"/>
          <w:szCs w:val="30"/>
        </w:rPr>
        <w:t xml:space="preserve">  Báo cáo viên: </w:t>
      </w:r>
      <w:r w:rsidR="002A0E0A" w:rsidRPr="00E94BAA">
        <w:rPr>
          <w:b/>
          <w:sz w:val="30"/>
          <w:szCs w:val="30"/>
        </w:rPr>
        <w:t>Đinh Hải Nam</w:t>
      </w:r>
    </w:p>
    <w:p w14:paraId="49037985" w14:textId="77777777" w:rsidR="00B00730" w:rsidRPr="00E94BAA" w:rsidRDefault="00347038" w:rsidP="00E94BAA">
      <w:pPr>
        <w:widowControl w:val="0"/>
        <w:spacing w:before="60" w:line="312" w:lineRule="auto"/>
        <w:jc w:val="center"/>
        <w:rPr>
          <w:b/>
          <w:sz w:val="26"/>
          <w:szCs w:val="26"/>
        </w:rPr>
      </w:pPr>
      <w:r w:rsidRPr="00E94BAA">
        <w:rPr>
          <w:b/>
          <w:sz w:val="26"/>
          <w:szCs w:val="26"/>
        </w:rPr>
        <w:t>Bộ môn Địa chính, Khoa Trắc địa – Bản đồ và Quản lý đất đai</w:t>
      </w:r>
    </w:p>
    <w:p w14:paraId="2559CF37" w14:textId="77777777" w:rsidR="00B00730" w:rsidRPr="00E94BAA" w:rsidRDefault="00B00730" w:rsidP="00E94BAA">
      <w:pPr>
        <w:widowControl w:val="0"/>
        <w:spacing w:before="60" w:line="312" w:lineRule="auto"/>
        <w:jc w:val="center"/>
        <w:rPr>
          <w:b/>
        </w:rPr>
      </w:pPr>
    </w:p>
    <w:p w14:paraId="016F3A0A" w14:textId="77777777" w:rsidR="00B00730" w:rsidRPr="00E94BAA" w:rsidRDefault="00B00730" w:rsidP="00E94BAA">
      <w:pPr>
        <w:widowControl w:val="0"/>
        <w:spacing w:before="60" w:line="312" w:lineRule="auto"/>
        <w:jc w:val="center"/>
        <w:rPr>
          <w:b/>
        </w:rPr>
      </w:pPr>
    </w:p>
    <w:p w14:paraId="231248EF" w14:textId="77777777" w:rsidR="00B00730" w:rsidRPr="00E94BAA" w:rsidRDefault="00B00730" w:rsidP="00E94BAA">
      <w:pPr>
        <w:widowControl w:val="0"/>
        <w:spacing w:before="60" w:line="312" w:lineRule="auto"/>
        <w:jc w:val="center"/>
        <w:rPr>
          <w:b/>
        </w:rPr>
      </w:pPr>
    </w:p>
    <w:p w14:paraId="0F84AE41" w14:textId="77777777" w:rsidR="00B00730" w:rsidRPr="00E94BAA" w:rsidRDefault="00B00730" w:rsidP="00E94BAA">
      <w:pPr>
        <w:widowControl w:val="0"/>
        <w:spacing w:before="60" w:line="312" w:lineRule="auto"/>
        <w:jc w:val="center"/>
        <w:rPr>
          <w:b/>
        </w:rPr>
      </w:pPr>
    </w:p>
    <w:p w14:paraId="701D9FC8" w14:textId="77777777" w:rsidR="00B00730" w:rsidRPr="00E94BAA" w:rsidRDefault="00B00730" w:rsidP="00E94BAA">
      <w:pPr>
        <w:widowControl w:val="0"/>
        <w:spacing w:before="60" w:line="312" w:lineRule="auto"/>
        <w:jc w:val="center"/>
        <w:rPr>
          <w:b/>
        </w:rPr>
      </w:pPr>
    </w:p>
    <w:p w14:paraId="3B87ABA3" w14:textId="77777777" w:rsidR="00B00730" w:rsidRPr="00E94BAA" w:rsidRDefault="00B00730" w:rsidP="00E94BAA">
      <w:pPr>
        <w:widowControl w:val="0"/>
        <w:spacing w:before="60" w:line="312" w:lineRule="auto"/>
        <w:jc w:val="center"/>
        <w:rPr>
          <w:b/>
        </w:rPr>
      </w:pPr>
    </w:p>
    <w:p w14:paraId="5ED064B4" w14:textId="77777777" w:rsidR="00B00730" w:rsidRPr="00E94BAA" w:rsidRDefault="00B00730" w:rsidP="00E94BAA">
      <w:pPr>
        <w:widowControl w:val="0"/>
        <w:spacing w:before="60" w:line="312" w:lineRule="auto"/>
        <w:jc w:val="center"/>
        <w:rPr>
          <w:b/>
        </w:rPr>
      </w:pPr>
    </w:p>
    <w:p w14:paraId="7BB43B15" w14:textId="77777777" w:rsidR="00B00730" w:rsidRPr="00E94BAA" w:rsidRDefault="00B00730" w:rsidP="00E94BAA">
      <w:pPr>
        <w:widowControl w:val="0"/>
        <w:spacing w:before="60" w:line="312" w:lineRule="auto"/>
        <w:jc w:val="center"/>
        <w:rPr>
          <w:b/>
        </w:rPr>
      </w:pPr>
    </w:p>
    <w:p w14:paraId="4C4B91D5" w14:textId="77777777" w:rsidR="00B00730" w:rsidRDefault="00B00730" w:rsidP="00E94BAA">
      <w:pPr>
        <w:widowControl w:val="0"/>
        <w:spacing w:before="60" w:line="312" w:lineRule="auto"/>
        <w:jc w:val="center"/>
        <w:rPr>
          <w:b/>
        </w:rPr>
      </w:pPr>
    </w:p>
    <w:p w14:paraId="1A689713" w14:textId="77777777" w:rsidR="00E94BAA" w:rsidRDefault="00E94BAA" w:rsidP="00E94BAA">
      <w:pPr>
        <w:widowControl w:val="0"/>
        <w:spacing w:before="60" w:line="312" w:lineRule="auto"/>
        <w:jc w:val="center"/>
        <w:rPr>
          <w:b/>
        </w:rPr>
      </w:pPr>
    </w:p>
    <w:p w14:paraId="5FBD50E3" w14:textId="77777777" w:rsidR="00E94BAA" w:rsidRDefault="00E94BAA" w:rsidP="00E94BAA">
      <w:pPr>
        <w:widowControl w:val="0"/>
        <w:spacing w:before="60" w:line="312" w:lineRule="auto"/>
        <w:jc w:val="center"/>
        <w:rPr>
          <w:b/>
        </w:rPr>
      </w:pPr>
    </w:p>
    <w:p w14:paraId="0F767BA2" w14:textId="77777777" w:rsidR="00E94BAA" w:rsidRDefault="00E94BAA" w:rsidP="00E94BAA">
      <w:pPr>
        <w:widowControl w:val="0"/>
        <w:spacing w:before="60" w:line="312" w:lineRule="auto"/>
        <w:jc w:val="center"/>
        <w:rPr>
          <w:b/>
        </w:rPr>
      </w:pPr>
    </w:p>
    <w:p w14:paraId="0A26864D" w14:textId="13757876" w:rsidR="00B00730" w:rsidRPr="00E94BAA" w:rsidRDefault="00347038" w:rsidP="00E94BAA">
      <w:pPr>
        <w:widowControl w:val="0"/>
        <w:spacing w:before="60" w:line="312" w:lineRule="auto"/>
        <w:jc w:val="center"/>
        <w:rPr>
          <w:b/>
        </w:rPr>
        <w:sectPr w:rsidR="00B00730" w:rsidRPr="00E94BAA">
          <w:footerReference w:type="even" r:id="rId9"/>
          <w:footerReference w:type="default" r:id="rId10"/>
          <w:pgSz w:w="11907" w:h="16840"/>
          <w:pgMar w:top="1701" w:right="1134" w:bottom="1701" w:left="1843" w:header="720" w:footer="720"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pPr>
      <w:r w:rsidRPr="00E94BAA">
        <w:rPr>
          <w:b/>
        </w:rPr>
        <w:t>HÀ NỘI – 12/202</w:t>
      </w:r>
      <w:r w:rsidR="001D7683" w:rsidRPr="00E94BAA">
        <w:rPr>
          <w:b/>
        </w:rPr>
        <w:t>5</w:t>
      </w:r>
    </w:p>
    <w:p w14:paraId="5C8AC476" w14:textId="77777777" w:rsidR="00F62939" w:rsidRPr="00E94BAA" w:rsidRDefault="00F62939" w:rsidP="00E94BAA">
      <w:pPr>
        <w:spacing w:before="60" w:line="312" w:lineRule="auto"/>
        <w:jc w:val="center"/>
        <w:rPr>
          <w:b/>
        </w:rPr>
      </w:pPr>
    </w:p>
    <w:p w14:paraId="02FAFD5C" w14:textId="64564465" w:rsidR="00B00730" w:rsidRPr="00D2652D" w:rsidRDefault="00347038" w:rsidP="00E94BAA">
      <w:pPr>
        <w:spacing w:before="60" w:line="312" w:lineRule="auto"/>
        <w:jc w:val="center"/>
        <w:rPr>
          <w:b/>
          <w:sz w:val="34"/>
          <w:szCs w:val="34"/>
        </w:rPr>
      </w:pPr>
      <w:r w:rsidRPr="00D2652D">
        <w:rPr>
          <w:b/>
          <w:sz w:val="34"/>
          <w:szCs w:val="34"/>
        </w:rPr>
        <w:t>Mục lục</w:t>
      </w:r>
    </w:p>
    <w:p w14:paraId="05841F0B" w14:textId="34112963" w:rsidR="00BC6EB3" w:rsidRDefault="00772E25">
      <w:pPr>
        <w:pStyle w:val="TOC1"/>
        <w:tabs>
          <w:tab w:val="right" w:leader="dot" w:pos="9059"/>
        </w:tabs>
        <w:rPr>
          <w:rFonts w:asciiTheme="minorHAnsi" w:eastAsiaTheme="minorEastAsia" w:hAnsiTheme="minorHAnsi" w:cstheme="minorBidi"/>
          <w:noProof/>
          <w:kern w:val="2"/>
          <w14:ligatures w14:val="standardContextual"/>
        </w:rPr>
      </w:pPr>
      <w:r>
        <w:fldChar w:fldCharType="begin"/>
      </w:r>
      <w:r>
        <w:instrText xml:space="preserve"> TOC \o "1-2" \h \z \u </w:instrText>
      </w:r>
      <w:r>
        <w:fldChar w:fldCharType="separate"/>
      </w:r>
      <w:hyperlink w:anchor="_Toc217892418" w:history="1">
        <w:r w:rsidR="00BC6EB3" w:rsidRPr="00C458ED">
          <w:rPr>
            <w:rStyle w:val="Hyperlink"/>
            <w:noProof/>
          </w:rPr>
          <w:t>1. GIỚI THIỆU VỀ PHẦN MỀN GCADAS</w:t>
        </w:r>
        <w:r w:rsidR="00BC6EB3">
          <w:rPr>
            <w:noProof/>
            <w:webHidden/>
          </w:rPr>
          <w:tab/>
        </w:r>
        <w:r w:rsidR="00BC6EB3">
          <w:rPr>
            <w:noProof/>
            <w:webHidden/>
          </w:rPr>
          <w:fldChar w:fldCharType="begin"/>
        </w:r>
        <w:r w:rsidR="00BC6EB3">
          <w:rPr>
            <w:noProof/>
            <w:webHidden/>
          </w:rPr>
          <w:instrText xml:space="preserve"> PAGEREF _Toc217892418 \h </w:instrText>
        </w:r>
        <w:r w:rsidR="00BC6EB3">
          <w:rPr>
            <w:noProof/>
            <w:webHidden/>
          </w:rPr>
        </w:r>
        <w:r w:rsidR="00BC6EB3">
          <w:rPr>
            <w:noProof/>
            <w:webHidden/>
          </w:rPr>
          <w:fldChar w:fldCharType="separate"/>
        </w:r>
        <w:r w:rsidR="00BC6EB3">
          <w:rPr>
            <w:noProof/>
            <w:webHidden/>
          </w:rPr>
          <w:t>2</w:t>
        </w:r>
        <w:r w:rsidR="00BC6EB3">
          <w:rPr>
            <w:noProof/>
            <w:webHidden/>
          </w:rPr>
          <w:fldChar w:fldCharType="end"/>
        </w:r>
      </w:hyperlink>
    </w:p>
    <w:p w14:paraId="38A78EC3" w14:textId="31A24F26" w:rsidR="00BC6EB3" w:rsidRDefault="00BC6EB3">
      <w:pPr>
        <w:pStyle w:val="TOC2"/>
        <w:tabs>
          <w:tab w:val="right" w:leader="dot" w:pos="9059"/>
        </w:tabs>
        <w:rPr>
          <w:rFonts w:asciiTheme="minorHAnsi" w:eastAsiaTheme="minorEastAsia" w:hAnsiTheme="minorHAnsi" w:cstheme="minorBidi"/>
          <w:noProof/>
          <w:kern w:val="2"/>
          <w14:ligatures w14:val="standardContextual"/>
        </w:rPr>
      </w:pPr>
      <w:hyperlink w:anchor="_Toc217892419" w:history="1">
        <w:r w:rsidRPr="00C458ED">
          <w:rPr>
            <w:rStyle w:val="Hyperlink"/>
            <w:noProof/>
          </w:rPr>
          <w:t>1.1 Chức năng của phần mềm Gcadas</w:t>
        </w:r>
        <w:r>
          <w:rPr>
            <w:noProof/>
            <w:webHidden/>
          </w:rPr>
          <w:tab/>
        </w:r>
        <w:r>
          <w:rPr>
            <w:noProof/>
            <w:webHidden/>
          </w:rPr>
          <w:fldChar w:fldCharType="begin"/>
        </w:r>
        <w:r>
          <w:rPr>
            <w:noProof/>
            <w:webHidden/>
          </w:rPr>
          <w:instrText xml:space="preserve"> PAGEREF _Toc217892419 \h </w:instrText>
        </w:r>
        <w:r>
          <w:rPr>
            <w:noProof/>
            <w:webHidden/>
          </w:rPr>
        </w:r>
        <w:r>
          <w:rPr>
            <w:noProof/>
            <w:webHidden/>
          </w:rPr>
          <w:fldChar w:fldCharType="separate"/>
        </w:r>
        <w:r>
          <w:rPr>
            <w:noProof/>
            <w:webHidden/>
          </w:rPr>
          <w:t>2</w:t>
        </w:r>
        <w:r>
          <w:rPr>
            <w:noProof/>
            <w:webHidden/>
          </w:rPr>
          <w:fldChar w:fldCharType="end"/>
        </w:r>
      </w:hyperlink>
    </w:p>
    <w:p w14:paraId="0F1C974C" w14:textId="6FF389DA" w:rsidR="00BC6EB3" w:rsidRDefault="00BC6EB3">
      <w:pPr>
        <w:pStyle w:val="TOC2"/>
        <w:tabs>
          <w:tab w:val="right" w:leader="dot" w:pos="9059"/>
        </w:tabs>
        <w:rPr>
          <w:rFonts w:asciiTheme="minorHAnsi" w:eastAsiaTheme="minorEastAsia" w:hAnsiTheme="minorHAnsi" w:cstheme="minorBidi"/>
          <w:noProof/>
          <w:kern w:val="2"/>
          <w14:ligatures w14:val="standardContextual"/>
        </w:rPr>
      </w:pPr>
      <w:hyperlink w:anchor="_Toc217892420" w:history="1">
        <w:r w:rsidRPr="00C458ED">
          <w:rPr>
            <w:rStyle w:val="Hyperlink"/>
            <w:noProof/>
          </w:rPr>
          <w:t xml:space="preserve">1.2. </w:t>
        </w:r>
        <w:r w:rsidRPr="00C458ED">
          <w:rPr>
            <w:rStyle w:val="Hyperlink"/>
            <w:noProof/>
            <w:lang w:val="vi-VN"/>
          </w:rPr>
          <w:t>Ưu</w:t>
        </w:r>
        <w:r w:rsidRPr="00C458ED">
          <w:rPr>
            <w:rStyle w:val="Hyperlink"/>
            <w:noProof/>
          </w:rPr>
          <w:t xml:space="preserve"> điểm và </w:t>
        </w:r>
        <w:r w:rsidRPr="00C458ED">
          <w:rPr>
            <w:rStyle w:val="Hyperlink"/>
            <w:noProof/>
            <w:lang w:val="vi-VN"/>
          </w:rPr>
          <w:t xml:space="preserve"> nhược điểm của phần mền Gcadas</w:t>
        </w:r>
        <w:r>
          <w:rPr>
            <w:noProof/>
            <w:webHidden/>
          </w:rPr>
          <w:tab/>
        </w:r>
        <w:r>
          <w:rPr>
            <w:noProof/>
            <w:webHidden/>
          </w:rPr>
          <w:fldChar w:fldCharType="begin"/>
        </w:r>
        <w:r>
          <w:rPr>
            <w:noProof/>
            <w:webHidden/>
          </w:rPr>
          <w:instrText xml:space="preserve"> PAGEREF _Toc217892420 \h </w:instrText>
        </w:r>
        <w:r>
          <w:rPr>
            <w:noProof/>
            <w:webHidden/>
          </w:rPr>
        </w:r>
        <w:r>
          <w:rPr>
            <w:noProof/>
            <w:webHidden/>
          </w:rPr>
          <w:fldChar w:fldCharType="separate"/>
        </w:r>
        <w:r>
          <w:rPr>
            <w:noProof/>
            <w:webHidden/>
          </w:rPr>
          <w:t>3</w:t>
        </w:r>
        <w:r>
          <w:rPr>
            <w:noProof/>
            <w:webHidden/>
          </w:rPr>
          <w:fldChar w:fldCharType="end"/>
        </w:r>
      </w:hyperlink>
    </w:p>
    <w:p w14:paraId="56E50AE3" w14:textId="28D02911" w:rsidR="00BC6EB3" w:rsidRDefault="00BC6EB3">
      <w:pPr>
        <w:pStyle w:val="TOC2"/>
        <w:tabs>
          <w:tab w:val="right" w:leader="dot" w:pos="9059"/>
        </w:tabs>
        <w:rPr>
          <w:rFonts w:asciiTheme="minorHAnsi" w:eastAsiaTheme="minorEastAsia" w:hAnsiTheme="minorHAnsi" w:cstheme="minorBidi"/>
          <w:noProof/>
          <w:kern w:val="2"/>
          <w14:ligatures w14:val="standardContextual"/>
        </w:rPr>
      </w:pPr>
      <w:hyperlink w:anchor="_Toc217892421" w:history="1">
        <w:r w:rsidRPr="00C458ED">
          <w:rPr>
            <w:rStyle w:val="Hyperlink"/>
            <w:noProof/>
            <w:lang w:val="vi-VN"/>
          </w:rPr>
          <w:t>1.3. Quy trình tính GPMB trên gCadas</w:t>
        </w:r>
        <w:r>
          <w:rPr>
            <w:noProof/>
            <w:webHidden/>
          </w:rPr>
          <w:tab/>
        </w:r>
        <w:r>
          <w:rPr>
            <w:noProof/>
            <w:webHidden/>
          </w:rPr>
          <w:fldChar w:fldCharType="begin"/>
        </w:r>
        <w:r>
          <w:rPr>
            <w:noProof/>
            <w:webHidden/>
          </w:rPr>
          <w:instrText xml:space="preserve"> PAGEREF _Toc217892421 \h </w:instrText>
        </w:r>
        <w:r>
          <w:rPr>
            <w:noProof/>
            <w:webHidden/>
          </w:rPr>
        </w:r>
        <w:r>
          <w:rPr>
            <w:noProof/>
            <w:webHidden/>
          </w:rPr>
          <w:fldChar w:fldCharType="separate"/>
        </w:r>
        <w:r>
          <w:rPr>
            <w:noProof/>
            <w:webHidden/>
          </w:rPr>
          <w:t>4</w:t>
        </w:r>
        <w:r>
          <w:rPr>
            <w:noProof/>
            <w:webHidden/>
          </w:rPr>
          <w:fldChar w:fldCharType="end"/>
        </w:r>
      </w:hyperlink>
    </w:p>
    <w:p w14:paraId="2BDF7CDC" w14:textId="058517E9" w:rsidR="00BC6EB3" w:rsidRDefault="00BC6EB3">
      <w:pPr>
        <w:pStyle w:val="TOC2"/>
        <w:tabs>
          <w:tab w:val="right" w:leader="dot" w:pos="9059"/>
        </w:tabs>
        <w:rPr>
          <w:rFonts w:asciiTheme="minorHAnsi" w:eastAsiaTheme="minorEastAsia" w:hAnsiTheme="minorHAnsi" w:cstheme="minorBidi"/>
          <w:noProof/>
          <w:kern w:val="2"/>
          <w14:ligatures w14:val="standardContextual"/>
        </w:rPr>
      </w:pPr>
      <w:hyperlink w:anchor="_Toc217892422" w:history="1">
        <w:r w:rsidRPr="00C458ED">
          <w:rPr>
            <w:rStyle w:val="Hyperlink"/>
            <w:noProof/>
          </w:rPr>
          <w:t>1.5. Công tác đo vẽ ngoại nghiệp</w:t>
        </w:r>
        <w:r>
          <w:rPr>
            <w:noProof/>
            <w:webHidden/>
          </w:rPr>
          <w:tab/>
        </w:r>
        <w:r>
          <w:rPr>
            <w:noProof/>
            <w:webHidden/>
          </w:rPr>
          <w:fldChar w:fldCharType="begin"/>
        </w:r>
        <w:r>
          <w:rPr>
            <w:noProof/>
            <w:webHidden/>
          </w:rPr>
          <w:instrText xml:space="preserve"> PAGEREF _Toc217892422 \h </w:instrText>
        </w:r>
        <w:r>
          <w:rPr>
            <w:noProof/>
            <w:webHidden/>
          </w:rPr>
        </w:r>
        <w:r>
          <w:rPr>
            <w:noProof/>
            <w:webHidden/>
          </w:rPr>
          <w:fldChar w:fldCharType="separate"/>
        </w:r>
        <w:r>
          <w:rPr>
            <w:noProof/>
            <w:webHidden/>
          </w:rPr>
          <w:t>7</w:t>
        </w:r>
        <w:r>
          <w:rPr>
            <w:noProof/>
            <w:webHidden/>
          </w:rPr>
          <w:fldChar w:fldCharType="end"/>
        </w:r>
      </w:hyperlink>
    </w:p>
    <w:p w14:paraId="37C5C7F5" w14:textId="4D62EAE6" w:rsidR="00BC6EB3" w:rsidRDefault="00BC6EB3">
      <w:pPr>
        <w:pStyle w:val="TOC2"/>
        <w:tabs>
          <w:tab w:val="right" w:leader="dot" w:pos="9059"/>
        </w:tabs>
        <w:rPr>
          <w:rFonts w:asciiTheme="minorHAnsi" w:eastAsiaTheme="minorEastAsia" w:hAnsiTheme="minorHAnsi" w:cstheme="minorBidi"/>
          <w:noProof/>
          <w:kern w:val="2"/>
          <w14:ligatures w14:val="standardContextual"/>
        </w:rPr>
      </w:pPr>
      <w:hyperlink w:anchor="_Toc217892423" w:history="1">
        <w:r w:rsidRPr="00C458ED">
          <w:rPr>
            <w:rStyle w:val="Hyperlink"/>
            <w:noProof/>
          </w:rPr>
          <w:t>1.6. Công tác nội nghiệp</w:t>
        </w:r>
        <w:r>
          <w:rPr>
            <w:noProof/>
            <w:webHidden/>
          </w:rPr>
          <w:tab/>
        </w:r>
        <w:r>
          <w:rPr>
            <w:noProof/>
            <w:webHidden/>
          </w:rPr>
          <w:fldChar w:fldCharType="begin"/>
        </w:r>
        <w:r>
          <w:rPr>
            <w:noProof/>
            <w:webHidden/>
          </w:rPr>
          <w:instrText xml:space="preserve"> PAGEREF _Toc217892423 \h </w:instrText>
        </w:r>
        <w:r>
          <w:rPr>
            <w:noProof/>
            <w:webHidden/>
          </w:rPr>
        </w:r>
        <w:r>
          <w:rPr>
            <w:noProof/>
            <w:webHidden/>
          </w:rPr>
          <w:fldChar w:fldCharType="separate"/>
        </w:r>
        <w:r>
          <w:rPr>
            <w:noProof/>
            <w:webHidden/>
          </w:rPr>
          <w:t>8</w:t>
        </w:r>
        <w:r>
          <w:rPr>
            <w:noProof/>
            <w:webHidden/>
          </w:rPr>
          <w:fldChar w:fldCharType="end"/>
        </w:r>
      </w:hyperlink>
    </w:p>
    <w:p w14:paraId="3994D925" w14:textId="617BD2D3" w:rsidR="00BC6EB3" w:rsidRDefault="00BC6EB3">
      <w:pPr>
        <w:pStyle w:val="TOC2"/>
        <w:tabs>
          <w:tab w:val="right" w:leader="dot" w:pos="9059"/>
        </w:tabs>
        <w:rPr>
          <w:rFonts w:asciiTheme="minorHAnsi" w:eastAsiaTheme="minorEastAsia" w:hAnsiTheme="minorHAnsi" w:cstheme="minorBidi"/>
          <w:noProof/>
          <w:kern w:val="2"/>
          <w14:ligatures w14:val="standardContextual"/>
        </w:rPr>
      </w:pPr>
      <w:hyperlink w:anchor="_Toc217892424" w:history="1">
        <w:r w:rsidRPr="00C458ED">
          <w:rPr>
            <w:rStyle w:val="Hyperlink"/>
            <w:noProof/>
          </w:rPr>
          <w:t>1.7. Xuất hồ sơ trích đo GPMB:</w:t>
        </w:r>
        <w:r>
          <w:rPr>
            <w:noProof/>
            <w:webHidden/>
          </w:rPr>
          <w:tab/>
        </w:r>
        <w:r>
          <w:rPr>
            <w:noProof/>
            <w:webHidden/>
          </w:rPr>
          <w:fldChar w:fldCharType="begin"/>
        </w:r>
        <w:r>
          <w:rPr>
            <w:noProof/>
            <w:webHidden/>
          </w:rPr>
          <w:instrText xml:space="preserve"> PAGEREF _Toc217892424 \h </w:instrText>
        </w:r>
        <w:r>
          <w:rPr>
            <w:noProof/>
            <w:webHidden/>
          </w:rPr>
        </w:r>
        <w:r>
          <w:rPr>
            <w:noProof/>
            <w:webHidden/>
          </w:rPr>
          <w:fldChar w:fldCharType="separate"/>
        </w:r>
        <w:r>
          <w:rPr>
            <w:noProof/>
            <w:webHidden/>
          </w:rPr>
          <w:t>21</w:t>
        </w:r>
        <w:r>
          <w:rPr>
            <w:noProof/>
            <w:webHidden/>
          </w:rPr>
          <w:fldChar w:fldCharType="end"/>
        </w:r>
      </w:hyperlink>
    </w:p>
    <w:p w14:paraId="71D66D8A" w14:textId="1E5B43CC" w:rsidR="00B00730" w:rsidRPr="00E94BAA" w:rsidRDefault="00772E25" w:rsidP="00E94BAA">
      <w:pPr>
        <w:spacing w:before="60" w:line="312" w:lineRule="auto"/>
        <w:ind w:firstLine="720"/>
        <w:jc w:val="both"/>
      </w:pPr>
      <w:r>
        <w:fldChar w:fldCharType="end"/>
      </w:r>
    </w:p>
    <w:p w14:paraId="7F33B2A2" w14:textId="77777777" w:rsidR="00B00730" w:rsidRPr="00E94BAA" w:rsidRDefault="00B00730" w:rsidP="00E94BAA">
      <w:pPr>
        <w:spacing w:before="60" w:line="312" w:lineRule="auto"/>
        <w:ind w:left="720"/>
        <w:jc w:val="both"/>
      </w:pPr>
    </w:p>
    <w:p w14:paraId="0D7BB172" w14:textId="4A49B59C" w:rsidR="00347038" w:rsidRPr="00E94BAA" w:rsidRDefault="00347038" w:rsidP="00E94BAA">
      <w:pPr>
        <w:pStyle w:val="Heading1"/>
        <w:spacing w:before="60" w:line="312" w:lineRule="auto"/>
        <w:rPr>
          <w:sz w:val="24"/>
          <w:szCs w:val="24"/>
        </w:rPr>
      </w:pPr>
      <w:r w:rsidRPr="00E94BAA">
        <w:rPr>
          <w:sz w:val="24"/>
          <w:szCs w:val="24"/>
        </w:rPr>
        <w:br w:type="page"/>
      </w:r>
      <w:bookmarkStart w:id="0" w:name="_Toc199591358"/>
      <w:bookmarkStart w:id="1" w:name="_Toc199606006"/>
      <w:bookmarkStart w:id="2" w:name="_Toc217892418"/>
      <w:r w:rsidR="003F7D4A" w:rsidRPr="00E94BAA">
        <w:rPr>
          <w:sz w:val="26"/>
          <w:szCs w:val="26"/>
        </w:rPr>
        <w:lastRenderedPageBreak/>
        <w:t>1. GIỚI THIỆU VỀ PHẦN MỀN GCADAS</w:t>
      </w:r>
      <w:bookmarkEnd w:id="0"/>
      <w:bookmarkEnd w:id="1"/>
      <w:bookmarkEnd w:id="2"/>
    </w:p>
    <w:p w14:paraId="40709561" w14:textId="0A8504CB" w:rsidR="00E94BAA" w:rsidRPr="00E94BAA" w:rsidRDefault="00E94BAA" w:rsidP="00E94BAA">
      <w:pPr>
        <w:pStyle w:val="Heading2"/>
        <w:spacing w:before="60" w:after="0" w:line="312" w:lineRule="auto"/>
        <w:rPr>
          <w:sz w:val="24"/>
          <w:szCs w:val="24"/>
        </w:rPr>
      </w:pPr>
      <w:bookmarkStart w:id="3" w:name="_Toc199591359"/>
      <w:bookmarkStart w:id="4" w:name="_Toc199606007"/>
      <w:bookmarkStart w:id="5" w:name="_Toc217892419"/>
      <w:r w:rsidRPr="00E94BAA">
        <w:rPr>
          <w:sz w:val="24"/>
          <w:szCs w:val="24"/>
        </w:rPr>
        <w:t>1.1</w:t>
      </w:r>
      <w:r w:rsidRPr="00E94BAA">
        <w:rPr>
          <w:sz w:val="24"/>
          <w:szCs w:val="24"/>
        </w:rPr>
        <w:t xml:space="preserve"> Chức năng của phần mềm Gcadas</w:t>
      </w:r>
      <w:bookmarkEnd w:id="3"/>
      <w:bookmarkEnd w:id="4"/>
      <w:bookmarkEnd w:id="5"/>
    </w:p>
    <w:p w14:paraId="5D531CB5" w14:textId="61B0315C" w:rsidR="00347038" w:rsidRPr="00E94BAA" w:rsidRDefault="00347038" w:rsidP="00E94BAA">
      <w:pPr>
        <w:pStyle w:val="NormalWeb"/>
        <w:spacing w:before="60" w:beforeAutospacing="0" w:after="0" w:afterAutospacing="0" w:line="312" w:lineRule="auto"/>
        <w:ind w:firstLine="720"/>
        <w:rPr>
          <w:lang w:val="vi-VN"/>
        </w:rPr>
      </w:pPr>
      <w:r w:rsidRPr="00E94BAA">
        <w:rPr>
          <w:rStyle w:val="Strong"/>
          <w:lang w:val="vi-VN"/>
        </w:rPr>
        <w:t>Gcadas</w:t>
      </w:r>
      <w:r w:rsidRPr="00E94BAA">
        <w:rPr>
          <w:lang w:val="vi-VN"/>
        </w:rPr>
        <w:t xml:space="preserve"> là phần mềm chuyên dụng phục vụ công tác </w:t>
      </w:r>
      <w:r w:rsidRPr="00E94BAA">
        <w:rPr>
          <w:rStyle w:val="Strong"/>
          <w:lang w:val="vi-VN"/>
        </w:rPr>
        <w:t>biên tập bản đồ địa chính</w:t>
      </w:r>
      <w:r w:rsidRPr="00E94BAA">
        <w:rPr>
          <w:lang w:val="vi-VN"/>
        </w:rPr>
        <w:t xml:space="preserve"> và </w:t>
      </w:r>
      <w:r w:rsidRPr="00E94BAA">
        <w:rPr>
          <w:rStyle w:val="Strong"/>
          <w:lang w:val="vi-VN"/>
        </w:rPr>
        <w:t>quản lý cơ sở dữ liệu đất đai</w:t>
      </w:r>
      <w:r w:rsidRPr="00E94BAA">
        <w:rPr>
          <w:b/>
          <w:bCs/>
          <w:lang w:val="vi-VN"/>
        </w:rPr>
        <w:t>,</w:t>
      </w:r>
      <w:r w:rsidRPr="00E94BAA">
        <w:rPr>
          <w:lang w:val="vi-VN"/>
        </w:rPr>
        <w:t xml:space="preserve"> được phát triển dành riêng cho các đơn vị hoạt động trong lĩnh vực tài nguyên – môi trường, đo đạc và bản đồ tại Việt Nam.</w:t>
      </w:r>
    </w:p>
    <w:p w14:paraId="588131BB"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xml:space="preserve">Phần mềm được xây dựng trên nền tảng </w:t>
      </w:r>
      <w:r w:rsidRPr="00E94BAA">
        <w:rPr>
          <w:rStyle w:val="Strong"/>
          <w:lang w:val="vi-VN"/>
        </w:rPr>
        <w:t>MicroStation V8i</w:t>
      </w:r>
      <w:r w:rsidRPr="00E94BAA">
        <w:rPr>
          <w:lang w:val="vi-VN"/>
        </w:rPr>
        <w:t xml:space="preserve"> (ứng dụng CAD tương tự AutoCAD), đáp ứng các yêu cầu kỹ thuật của Bộ Tài nguyên và Môi trường về bản đồ địa chính.</w:t>
      </w:r>
    </w:p>
    <w:p w14:paraId="6F5DB4F0" w14:textId="77777777" w:rsidR="00347038" w:rsidRPr="00E94BAA" w:rsidRDefault="00347038" w:rsidP="00E94BAA">
      <w:pPr>
        <w:pStyle w:val="NormalWeb"/>
        <w:spacing w:before="60" w:beforeAutospacing="0" w:after="0" w:afterAutospacing="0" w:line="312" w:lineRule="auto"/>
      </w:pPr>
      <w:r w:rsidRPr="00E94BAA">
        <w:rPr>
          <w:noProof/>
        </w:rPr>
        <w:drawing>
          <wp:inline distT="0" distB="0" distL="0" distR="0" wp14:anchorId="3FC68C8B" wp14:editId="3F0A82B1">
            <wp:extent cx="5274310" cy="2508250"/>
            <wp:effectExtent l="0" t="0" r="2540" b="6350"/>
            <wp:docPr id="634931787" name="Picture 63493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508250"/>
                    </a:xfrm>
                    <a:prstGeom prst="rect">
                      <a:avLst/>
                    </a:prstGeom>
                  </pic:spPr>
                </pic:pic>
              </a:graphicData>
            </a:graphic>
          </wp:inline>
        </w:drawing>
      </w:r>
    </w:p>
    <w:p w14:paraId="78F34B80" w14:textId="77777777" w:rsidR="00347038" w:rsidRPr="00E94BAA" w:rsidRDefault="00347038" w:rsidP="00E94BAA">
      <w:pPr>
        <w:pStyle w:val="NormalWeb"/>
        <w:spacing w:before="60" w:beforeAutospacing="0" w:after="0" w:afterAutospacing="0" w:line="312" w:lineRule="auto"/>
      </w:pPr>
      <w:r w:rsidRPr="00E94BAA">
        <w:rPr>
          <w:noProof/>
        </w:rPr>
        <w:drawing>
          <wp:inline distT="0" distB="0" distL="0" distR="0" wp14:anchorId="1144A41C" wp14:editId="1158778E">
            <wp:extent cx="5274310" cy="22440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244090"/>
                    </a:xfrm>
                    <a:prstGeom prst="rect">
                      <a:avLst/>
                    </a:prstGeom>
                  </pic:spPr>
                </pic:pic>
              </a:graphicData>
            </a:graphic>
          </wp:inline>
        </w:drawing>
      </w:r>
    </w:p>
    <w:p w14:paraId="28A4787E" w14:textId="12ACD78A" w:rsidR="00347038" w:rsidRPr="00E94BAA" w:rsidRDefault="00347038" w:rsidP="00E94BAA">
      <w:pPr>
        <w:pStyle w:val="NormalWeb"/>
        <w:spacing w:before="60" w:beforeAutospacing="0" w:after="0" w:afterAutospacing="0" w:line="312" w:lineRule="auto"/>
        <w:jc w:val="center"/>
      </w:pPr>
      <w:r w:rsidRPr="00E94BAA">
        <w:t xml:space="preserve">Hình </w:t>
      </w:r>
      <w:r w:rsidR="00E94BAA">
        <w:t>1.</w:t>
      </w:r>
      <w:r w:rsidRPr="00E94BAA">
        <w:t>: Màn hình giao diện của Gcadas</w:t>
      </w:r>
    </w:p>
    <w:p w14:paraId="08D70355" w14:textId="77777777" w:rsidR="00347038" w:rsidRPr="00E94BAA" w:rsidRDefault="00347038" w:rsidP="00E94BAA">
      <w:pPr>
        <w:pStyle w:val="Heading3"/>
        <w:spacing w:before="60" w:beforeAutospacing="0" w:after="0" w:afterAutospacing="0" w:line="312" w:lineRule="auto"/>
        <w:rPr>
          <w:b w:val="0"/>
          <w:bCs w:val="0"/>
          <w:sz w:val="24"/>
          <w:szCs w:val="24"/>
        </w:rPr>
      </w:pPr>
      <w:bookmarkStart w:id="6" w:name="_Toc199590862"/>
      <w:bookmarkStart w:id="7" w:name="_Toc199591360"/>
      <w:bookmarkStart w:id="8" w:name="_Toc199606008"/>
      <w:r w:rsidRPr="00E94BAA">
        <w:rPr>
          <w:b w:val="0"/>
          <w:bCs w:val="0"/>
          <w:sz w:val="24"/>
          <w:szCs w:val="24"/>
        </w:rPr>
        <w:t xml:space="preserve">- </w:t>
      </w:r>
      <w:r w:rsidRPr="00E94BAA">
        <w:rPr>
          <w:rStyle w:val="Strong"/>
          <w:sz w:val="24"/>
          <w:szCs w:val="24"/>
        </w:rPr>
        <w:t>Biên tập bản đồ địa chính</w:t>
      </w:r>
      <w:bookmarkEnd w:id="6"/>
      <w:bookmarkEnd w:id="7"/>
      <w:bookmarkEnd w:id="8"/>
    </w:p>
    <w:p w14:paraId="3BA78735"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Nhập và hiệu chỉnh các lớp dữ liệu địa chính: thửa đất, ranh giới, mốc địa giới, số tờ, số thửa...</w:t>
      </w:r>
    </w:p>
    <w:p w14:paraId="24FABFFE"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Tạo, tách hợp thửa; chỉnh lý biến động thửa đất trực tiếp trên bản đồ số.</w:t>
      </w:r>
    </w:p>
    <w:p w14:paraId="42A42E8B"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Gán thông tin thuộc tính thửa đất: diện tích, mục đích sử dụng, chủ sử dụng…</w:t>
      </w:r>
    </w:p>
    <w:p w14:paraId="2F9A57F9" w14:textId="77777777" w:rsidR="00347038" w:rsidRPr="00E94BAA" w:rsidRDefault="00347038" w:rsidP="00E94BAA">
      <w:pPr>
        <w:pStyle w:val="Heading3"/>
        <w:spacing w:before="60" w:beforeAutospacing="0" w:after="0" w:afterAutospacing="0" w:line="312" w:lineRule="auto"/>
        <w:rPr>
          <w:b w:val="0"/>
          <w:bCs w:val="0"/>
          <w:sz w:val="24"/>
          <w:szCs w:val="24"/>
        </w:rPr>
      </w:pPr>
      <w:bookmarkStart w:id="9" w:name="_Toc199590863"/>
      <w:bookmarkStart w:id="10" w:name="_Toc199591361"/>
      <w:bookmarkStart w:id="11" w:name="_Toc199606009"/>
      <w:r w:rsidRPr="00E94BAA">
        <w:rPr>
          <w:b w:val="0"/>
          <w:bCs w:val="0"/>
          <w:sz w:val="24"/>
          <w:szCs w:val="24"/>
        </w:rPr>
        <w:t xml:space="preserve">- </w:t>
      </w:r>
      <w:r w:rsidRPr="00E94BAA">
        <w:rPr>
          <w:rStyle w:val="Strong"/>
          <w:sz w:val="24"/>
          <w:szCs w:val="24"/>
        </w:rPr>
        <w:t>Quản lý cơ sở dữ liệu địa chính</w:t>
      </w:r>
      <w:bookmarkEnd w:id="9"/>
      <w:bookmarkEnd w:id="10"/>
      <w:bookmarkEnd w:id="11"/>
    </w:p>
    <w:p w14:paraId="4F2DBE41"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Lưu trữ và kết nối dữ liệu địa chính theo chuẩn mô hình CSDL đất đai.</w:t>
      </w:r>
    </w:p>
    <w:p w14:paraId="28E89271"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Kết nối với phần mềm hệ thống quản lý đất đai như: LIS (Land Information System), ELIS.</w:t>
      </w:r>
    </w:p>
    <w:p w14:paraId="7D46AFD2"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lastRenderedPageBreak/>
        <w:t>+ Đồng bộ dữ liệu giữa bản đồ địa chính và sổ mục kê, sổ địa chính.</w:t>
      </w:r>
    </w:p>
    <w:p w14:paraId="1BD40307" w14:textId="77777777" w:rsidR="00347038" w:rsidRPr="00E94BAA" w:rsidRDefault="00347038" w:rsidP="00E94BAA">
      <w:pPr>
        <w:pStyle w:val="Heading3"/>
        <w:spacing w:before="60" w:beforeAutospacing="0" w:after="0" w:afterAutospacing="0" w:line="312" w:lineRule="auto"/>
        <w:rPr>
          <w:b w:val="0"/>
          <w:bCs w:val="0"/>
          <w:sz w:val="24"/>
          <w:szCs w:val="24"/>
        </w:rPr>
      </w:pPr>
      <w:bookmarkStart w:id="12" w:name="_Toc199590864"/>
      <w:bookmarkStart w:id="13" w:name="_Toc199591362"/>
      <w:bookmarkStart w:id="14" w:name="_Toc199606010"/>
      <w:r w:rsidRPr="00E94BAA">
        <w:rPr>
          <w:b w:val="0"/>
          <w:bCs w:val="0"/>
          <w:sz w:val="24"/>
          <w:szCs w:val="24"/>
        </w:rPr>
        <w:t xml:space="preserve">- </w:t>
      </w:r>
      <w:r w:rsidRPr="00E94BAA">
        <w:rPr>
          <w:rStyle w:val="Strong"/>
          <w:sz w:val="24"/>
          <w:szCs w:val="24"/>
        </w:rPr>
        <w:t>Công cụ đo đạc và tính toán</w:t>
      </w:r>
      <w:bookmarkEnd w:id="12"/>
      <w:bookmarkEnd w:id="13"/>
      <w:bookmarkEnd w:id="14"/>
    </w:p>
    <w:p w14:paraId="2F84E136"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Tính diện tích thửa đất theo nhiều phương pháp: tọa độ, cạnh – góc, lưới vuông góc.</w:t>
      </w:r>
    </w:p>
    <w:p w14:paraId="17C09AE7"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Chuyển đổi hệ tọa độ VN-2000, WGS-84 hoặc giữa các múi chiếu.</w:t>
      </w:r>
    </w:p>
    <w:p w14:paraId="530351EE"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Hỗ trợ kiểm tra sai số hình học và tọa độ bản đồ.</w:t>
      </w:r>
    </w:p>
    <w:p w14:paraId="416AF246" w14:textId="77777777" w:rsidR="00347038" w:rsidRPr="00E94BAA" w:rsidRDefault="00347038" w:rsidP="00E94BAA">
      <w:pPr>
        <w:pStyle w:val="Heading3"/>
        <w:spacing w:before="60" w:beforeAutospacing="0" w:after="0" w:afterAutospacing="0" w:line="312" w:lineRule="auto"/>
        <w:rPr>
          <w:b w:val="0"/>
          <w:bCs w:val="0"/>
          <w:sz w:val="24"/>
          <w:szCs w:val="24"/>
        </w:rPr>
      </w:pPr>
      <w:bookmarkStart w:id="15" w:name="_Toc199590865"/>
      <w:bookmarkStart w:id="16" w:name="_Toc199591363"/>
      <w:bookmarkStart w:id="17" w:name="_Toc199606011"/>
      <w:r w:rsidRPr="00E94BAA">
        <w:rPr>
          <w:sz w:val="24"/>
          <w:szCs w:val="24"/>
        </w:rPr>
        <w:t xml:space="preserve">- </w:t>
      </w:r>
      <w:r w:rsidRPr="00E94BAA">
        <w:rPr>
          <w:rStyle w:val="Strong"/>
          <w:sz w:val="24"/>
          <w:szCs w:val="24"/>
        </w:rPr>
        <w:t>Kiểm tra, hiệu chỉnh dữ liệu</w:t>
      </w:r>
      <w:bookmarkEnd w:id="15"/>
      <w:bookmarkEnd w:id="16"/>
      <w:bookmarkEnd w:id="17"/>
    </w:p>
    <w:p w14:paraId="3EDD46F7"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Kiểm tra lỗi bản đồ: thửa chồng lấn, thửa trống, sai số tọa độ, lỗi lớp, lỗi lớp thuộc tính.</w:t>
      </w:r>
    </w:p>
    <w:p w14:paraId="49F83BE9" w14:textId="77777777" w:rsidR="00347038" w:rsidRPr="00E94BAA" w:rsidRDefault="00347038" w:rsidP="00E94BAA">
      <w:pPr>
        <w:pStyle w:val="NormalWeb"/>
        <w:spacing w:before="60" w:beforeAutospacing="0" w:after="0" w:afterAutospacing="0" w:line="312" w:lineRule="auto"/>
        <w:rPr>
          <w:lang w:val="vi-VN"/>
        </w:rPr>
      </w:pPr>
      <w:r w:rsidRPr="00E94BAA">
        <w:rPr>
          <w:lang w:val="vi-VN"/>
        </w:rPr>
        <w:t>+ Tự động thống kê lỗi và gợi ý hiệu chỉnh theo quy chuẩn kỹ thuật bản đồ địa chính.</w:t>
      </w:r>
    </w:p>
    <w:p w14:paraId="531F2CBD" w14:textId="77777777" w:rsidR="00347038" w:rsidRPr="00E94BAA" w:rsidRDefault="00347038" w:rsidP="00E94BAA">
      <w:pPr>
        <w:pStyle w:val="Heading3"/>
        <w:spacing w:before="60" w:beforeAutospacing="0" w:after="0" w:afterAutospacing="0" w:line="312" w:lineRule="auto"/>
        <w:rPr>
          <w:b w:val="0"/>
          <w:bCs w:val="0"/>
          <w:sz w:val="24"/>
          <w:szCs w:val="24"/>
        </w:rPr>
      </w:pPr>
      <w:bookmarkStart w:id="18" w:name="_Toc199590866"/>
      <w:bookmarkStart w:id="19" w:name="_Toc199591364"/>
      <w:bookmarkStart w:id="20" w:name="_Toc199606012"/>
      <w:r w:rsidRPr="00E94BAA">
        <w:rPr>
          <w:b w:val="0"/>
          <w:bCs w:val="0"/>
          <w:sz w:val="24"/>
          <w:szCs w:val="24"/>
        </w:rPr>
        <w:t xml:space="preserve">- </w:t>
      </w:r>
      <w:r w:rsidRPr="00E94BAA">
        <w:rPr>
          <w:rStyle w:val="Strong"/>
          <w:sz w:val="24"/>
          <w:szCs w:val="24"/>
        </w:rPr>
        <w:t>Xuất bản và in ấn bản đồ</w:t>
      </w:r>
      <w:bookmarkEnd w:id="18"/>
      <w:bookmarkEnd w:id="19"/>
      <w:bookmarkEnd w:id="20"/>
    </w:p>
    <w:p w14:paraId="6E04395B" w14:textId="77777777" w:rsidR="00347038" w:rsidRPr="00E94BAA" w:rsidRDefault="00347038" w:rsidP="00E94BAA">
      <w:pPr>
        <w:pStyle w:val="NormalWeb"/>
        <w:spacing w:before="60" w:beforeAutospacing="0" w:after="0" w:afterAutospacing="0" w:line="312" w:lineRule="auto"/>
      </w:pPr>
      <w:r w:rsidRPr="00E94BAA">
        <w:t>+ In bản đồ theo mẫu chuẩn do Bộ TN&amp;MT ban hành (A3, A0...).</w:t>
      </w:r>
    </w:p>
    <w:p w14:paraId="33194B13" w14:textId="77777777" w:rsidR="00347038" w:rsidRPr="00E94BAA" w:rsidRDefault="00347038" w:rsidP="00E94BAA">
      <w:pPr>
        <w:pStyle w:val="NormalWeb"/>
        <w:spacing w:before="60" w:beforeAutospacing="0" w:after="0" w:afterAutospacing="0" w:line="312" w:lineRule="auto"/>
      </w:pPr>
      <w:r w:rsidRPr="00E94BAA">
        <w:t>+ Xuất dữ liệu sang các định dạng như: PDF, DWG (AutoCAD), DXF, SHP (GIS), GDB...</w:t>
      </w:r>
    </w:p>
    <w:p w14:paraId="6C61EAD8" w14:textId="77777777" w:rsidR="00347038" w:rsidRPr="00E94BAA" w:rsidRDefault="00347038" w:rsidP="00E94BAA">
      <w:pPr>
        <w:pStyle w:val="NormalWeb"/>
        <w:spacing w:before="60" w:beforeAutospacing="0" w:after="0" w:afterAutospacing="0" w:line="312" w:lineRule="auto"/>
      </w:pPr>
      <w:r w:rsidRPr="00E94BAA">
        <w:t>+ Tùy chỉnh khung in, tỷ lệ in, chú giải và tem bản đồ.</w:t>
      </w:r>
    </w:p>
    <w:p w14:paraId="037B6399" w14:textId="77777777" w:rsidR="00347038" w:rsidRPr="00E94BAA" w:rsidRDefault="00347038" w:rsidP="007C2F68">
      <w:pPr>
        <w:spacing w:line="312" w:lineRule="auto"/>
        <w:rPr>
          <w:b/>
          <w:bCs/>
        </w:rPr>
      </w:pPr>
      <w:bookmarkStart w:id="21" w:name="_Toc199590867"/>
      <w:bookmarkStart w:id="22" w:name="_Toc199591365"/>
      <w:bookmarkStart w:id="23" w:name="_Toc199606013"/>
      <w:r w:rsidRPr="00E94BAA">
        <w:t>- Xây dựng và quản lý cơ sở dữ liệu địa chính</w:t>
      </w:r>
      <w:bookmarkEnd w:id="21"/>
      <w:bookmarkEnd w:id="22"/>
      <w:bookmarkEnd w:id="23"/>
    </w:p>
    <w:p w14:paraId="2FA89344" w14:textId="77777777" w:rsidR="00347038" w:rsidRPr="00E94BAA" w:rsidRDefault="00347038" w:rsidP="007C2F68">
      <w:pPr>
        <w:spacing w:line="312" w:lineRule="auto"/>
      </w:pPr>
      <w:r w:rsidRPr="00E94BAA">
        <w:rPr>
          <w:rStyle w:val="Strong"/>
        </w:rPr>
        <w:t>+Tự động hóa việc liên kết giữa dữ liệu không gian và dữ liệu thuộc tính</w:t>
      </w:r>
      <w:r w:rsidRPr="00E94BAA">
        <w:t>, hỗ trợ chuẩn hóa dữ liệu không gian theo các lớp đối tượng như biên giới, giao thông, thủy hệ, quy hoạch.</w:t>
      </w:r>
    </w:p>
    <w:p w14:paraId="71265165" w14:textId="77777777" w:rsidR="00347038" w:rsidRPr="00E94BAA" w:rsidRDefault="00347038" w:rsidP="007C2F68">
      <w:pPr>
        <w:spacing w:line="312" w:lineRule="auto"/>
      </w:pPr>
      <w:r w:rsidRPr="00E94BAA">
        <w:rPr>
          <w:rStyle w:val="Strong"/>
        </w:rPr>
        <w:t>+ Xuất cơ sở dữ liệu địa chính</w:t>
      </w:r>
      <w:r w:rsidRPr="00E94BAA">
        <w:t xml:space="preserve"> ra các định dạng chuẩn như ViLIS, eLIS, TMV.LIS để phục vụ cho công tác quản lý và thống kê.</w:t>
      </w:r>
    </w:p>
    <w:p w14:paraId="660D8AA6" w14:textId="77777777" w:rsidR="00347038" w:rsidRPr="00E94BAA" w:rsidRDefault="00347038" w:rsidP="007C2F68">
      <w:pPr>
        <w:spacing w:line="312" w:lineRule="auto"/>
        <w:rPr>
          <w:b/>
          <w:bCs/>
        </w:rPr>
      </w:pPr>
      <w:bookmarkStart w:id="24" w:name="_Toc199590868"/>
      <w:bookmarkStart w:id="25" w:name="_Toc199591366"/>
      <w:bookmarkStart w:id="26" w:name="_Toc199606014"/>
      <w:r w:rsidRPr="00E94BAA">
        <w:t>- Quản lý hồ sơ và cấp Giấy chứng nhận</w:t>
      </w:r>
      <w:bookmarkEnd w:id="24"/>
      <w:bookmarkEnd w:id="25"/>
      <w:bookmarkEnd w:id="26"/>
    </w:p>
    <w:p w14:paraId="308CDEFE" w14:textId="77777777" w:rsidR="00347038" w:rsidRPr="00E94BAA" w:rsidRDefault="00347038" w:rsidP="007C2F68">
      <w:pPr>
        <w:spacing w:line="312" w:lineRule="auto"/>
      </w:pPr>
      <w:r w:rsidRPr="00E94BAA">
        <w:rPr>
          <w:rStyle w:val="Strong"/>
        </w:rPr>
        <w:t>+ Hỗ trợ kê khai đăng ký cấp GCNQSDĐ</w:t>
      </w:r>
      <w:r w:rsidRPr="00E94BAA">
        <w:t>, tạo đơn, quản lý đơn, xuất đơn và xuất GCN theo quy trình tự động.</w:t>
      </w:r>
    </w:p>
    <w:p w14:paraId="27538433" w14:textId="77777777" w:rsidR="00347038" w:rsidRPr="00E94BAA" w:rsidRDefault="00347038" w:rsidP="00E94BAA">
      <w:pPr>
        <w:pStyle w:val="NormalWeb"/>
        <w:spacing w:before="60" w:beforeAutospacing="0" w:after="0" w:afterAutospacing="0" w:line="312" w:lineRule="auto"/>
      </w:pPr>
      <w:r w:rsidRPr="00E94BAA">
        <w:rPr>
          <w:rStyle w:val="Strong"/>
        </w:rPr>
        <w:t>+ Quản lý thông tin thửa đất, chủ sử dụng, đơn đăng ký, giấy chứng nhận</w:t>
      </w:r>
      <w:r w:rsidRPr="00E94BAA">
        <w:t xml:space="preserve"> và các thông tin liên quan đến công trình xây dựng hoặc nhà ở – căn hộ chung cư.</w:t>
      </w:r>
    </w:p>
    <w:p w14:paraId="4A036EC5" w14:textId="77777777" w:rsidR="00347038" w:rsidRPr="00E94BAA" w:rsidRDefault="00347038" w:rsidP="00E94BAA">
      <w:pPr>
        <w:pStyle w:val="NormalWeb"/>
        <w:spacing w:before="60" w:beforeAutospacing="0" w:after="0" w:afterAutospacing="0" w:line="312" w:lineRule="auto"/>
      </w:pPr>
      <w:r w:rsidRPr="00E94BAA">
        <w:rPr>
          <w:rStyle w:val="Strong"/>
        </w:rPr>
        <w:t>+ Xuất và in đồng loạt hồ sơ thửa đất</w:t>
      </w:r>
      <w:r w:rsidRPr="00E94BAA">
        <w:t xml:space="preserve"> ra tệp PDF để kiểm tra và xuất giấy chứng nhận theo mẫu quy định </w:t>
      </w:r>
    </w:p>
    <w:p w14:paraId="00BD5808" w14:textId="1FC62959" w:rsidR="00347038" w:rsidRPr="00E94BAA" w:rsidRDefault="00E94BAA" w:rsidP="00E94BAA">
      <w:pPr>
        <w:pStyle w:val="Heading2"/>
        <w:spacing w:before="60" w:after="0" w:line="312" w:lineRule="auto"/>
        <w:rPr>
          <w:sz w:val="24"/>
          <w:szCs w:val="24"/>
        </w:rPr>
      </w:pPr>
      <w:bookmarkStart w:id="27" w:name="_Toc199591367"/>
      <w:bookmarkStart w:id="28" w:name="_Toc199606015"/>
      <w:bookmarkStart w:id="29" w:name="_Toc217892420"/>
      <w:r w:rsidRPr="00E94BAA">
        <w:rPr>
          <w:sz w:val="24"/>
          <w:szCs w:val="24"/>
        </w:rPr>
        <w:t>1.2.</w:t>
      </w:r>
      <w:r w:rsidR="00347038" w:rsidRPr="00E94BAA">
        <w:rPr>
          <w:sz w:val="24"/>
          <w:szCs w:val="24"/>
        </w:rPr>
        <w:t xml:space="preserve"> </w:t>
      </w:r>
      <w:r w:rsidR="00347038" w:rsidRPr="00E94BAA">
        <w:rPr>
          <w:sz w:val="24"/>
          <w:szCs w:val="24"/>
          <w:lang w:val="vi-VN"/>
        </w:rPr>
        <w:t>Ưu</w:t>
      </w:r>
      <w:r w:rsidR="00347038" w:rsidRPr="00E94BAA">
        <w:rPr>
          <w:sz w:val="24"/>
          <w:szCs w:val="24"/>
        </w:rPr>
        <w:t xml:space="preserve"> điểm và </w:t>
      </w:r>
      <w:r w:rsidR="00347038" w:rsidRPr="00E94BAA">
        <w:rPr>
          <w:sz w:val="24"/>
          <w:szCs w:val="24"/>
          <w:lang w:val="vi-VN"/>
        </w:rPr>
        <w:t xml:space="preserve"> nhược điểm của phần mền Gcadas</w:t>
      </w:r>
      <w:bookmarkEnd w:id="27"/>
      <w:bookmarkEnd w:id="28"/>
      <w:bookmarkEnd w:id="29"/>
    </w:p>
    <w:p w14:paraId="7AE6E3EC" w14:textId="77777777" w:rsidR="00347038" w:rsidRPr="00D2652D" w:rsidRDefault="00347038" w:rsidP="00D2652D">
      <w:pPr>
        <w:spacing w:line="312" w:lineRule="auto"/>
        <w:rPr>
          <w:lang w:val="vi-VN"/>
        </w:rPr>
      </w:pPr>
      <w:bookmarkStart w:id="30" w:name="_Toc199590870"/>
      <w:bookmarkStart w:id="31" w:name="_Toc199591368"/>
      <w:bookmarkStart w:id="32" w:name="_Toc199606016"/>
      <w:r w:rsidRPr="00E94BAA">
        <w:rPr>
          <w:lang w:val="vi-VN"/>
        </w:rPr>
        <w:t>* Ưu điểm của phần mền Gcadas:</w:t>
      </w:r>
      <w:bookmarkEnd w:id="30"/>
      <w:bookmarkEnd w:id="31"/>
      <w:bookmarkEnd w:id="32"/>
    </w:p>
    <w:p w14:paraId="06C2DDB5" w14:textId="77777777" w:rsidR="00347038" w:rsidRPr="00D2652D" w:rsidRDefault="00347038" w:rsidP="00D2652D">
      <w:pPr>
        <w:spacing w:line="312" w:lineRule="auto"/>
        <w:rPr>
          <w:lang w:val="vi-VN"/>
        </w:rPr>
      </w:pPr>
      <w:bookmarkStart w:id="33" w:name="_Toc199590871"/>
      <w:bookmarkStart w:id="34" w:name="_Toc199591369"/>
      <w:bookmarkStart w:id="35" w:name="_Toc199606017"/>
      <w:r w:rsidRPr="00D2652D">
        <w:rPr>
          <w:lang w:val="vi-VN"/>
        </w:rPr>
        <w:t xml:space="preserve">- </w:t>
      </w:r>
      <w:r w:rsidRPr="00D2652D">
        <w:rPr>
          <w:b/>
          <w:bCs/>
          <w:lang w:val="vi-VN"/>
        </w:rPr>
        <w:t>Tích hợp đa chức năng chuyên sâu</w:t>
      </w:r>
      <w:bookmarkEnd w:id="33"/>
      <w:bookmarkEnd w:id="34"/>
      <w:bookmarkEnd w:id="35"/>
    </w:p>
    <w:p w14:paraId="7CC02944" w14:textId="77777777" w:rsidR="00347038" w:rsidRPr="00E94BAA" w:rsidRDefault="00347038" w:rsidP="00D2652D">
      <w:pPr>
        <w:spacing w:line="312" w:lineRule="auto"/>
        <w:rPr>
          <w:lang w:val="vi-VN"/>
        </w:rPr>
      </w:pPr>
      <w:r w:rsidRPr="00E94BAA">
        <w:rPr>
          <w:lang w:val="vi-VN"/>
        </w:rPr>
        <w:t>+ gCadas không chỉ hỗ trợ biên tập bản đồ địa chính mà còn tích hợp quản lý hồ sơ, cấp GCNQSDĐ, kiểm kê – thống kê đất đai, và xây dựng cơ sở dữ liệu địa chính.</w:t>
      </w:r>
    </w:p>
    <w:p w14:paraId="72FBFE9A" w14:textId="77777777" w:rsidR="00347038" w:rsidRPr="00E94BAA" w:rsidRDefault="00347038" w:rsidP="00D2652D">
      <w:pPr>
        <w:spacing w:line="312" w:lineRule="auto"/>
        <w:rPr>
          <w:lang w:val="vi-VN"/>
        </w:rPr>
      </w:pPr>
      <w:r w:rsidRPr="00E94BAA">
        <w:rPr>
          <w:lang w:val="vi-VN"/>
        </w:rPr>
        <w:t>+ Giảm thời gian thao tác do không cần chuyển đổi qua nhiều phần mềm khác nhau.</w:t>
      </w:r>
    </w:p>
    <w:p w14:paraId="48633F2C" w14:textId="77777777" w:rsidR="00347038" w:rsidRPr="00D2652D" w:rsidRDefault="00347038" w:rsidP="00D2652D">
      <w:pPr>
        <w:spacing w:line="312" w:lineRule="auto"/>
        <w:rPr>
          <w:b/>
          <w:bCs/>
          <w:lang w:val="vi-VN"/>
        </w:rPr>
      </w:pPr>
      <w:bookmarkStart w:id="36" w:name="_Toc199590872"/>
      <w:bookmarkStart w:id="37" w:name="_Toc199591370"/>
      <w:bookmarkStart w:id="38" w:name="_Toc199606018"/>
      <w:r w:rsidRPr="00D2652D">
        <w:rPr>
          <w:lang w:val="vi-VN"/>
        </w:rPr>
        <w:t xml:space="preserve">- </w:t>
      </w:r>
      <w:r w:rsidRPr="00D2652D">
        <w:rPr>
          <w:b/>
          <w:bCs/>
          <w:lang w:val="vi-VN"/>
        </w:rPr>
        <w:t>Tự động hóa quy trình</w:t>
      </w:r>
      <w:bookmarkEnd w:id="36"/>
      <w:bookmarkEnd w:id="37"/>
      <w:bookmarkEnd w:id="38"/>
    </w:p>
    <w:p w14:paraId="227B641C" w14:textId="77777777" w:rsidR="00347038" w:rsidRPr="00D2652D" w:rsidRDefault="00347038" w:rsidP="00D2652D">
      <w:pPr>
        <w:spacing w:line="312" w:lineRule="auto"/>
        <w:rPr>
          <w:lang w:val="vi-VN"/>
        </w:rPr>
      </w:pPr>
      <w:bookmarkStart w:id="39" w:name="_Toc199590873"/>
      <w:bookmarkStart w:id="40" w:name="_Toc199591371"/>
      <w:bookmarkStart w:id="41" w:name="_Toc199606019"/>
      <w:r w:rsidRPr="00D2652D">
        <w:rPr>
          <w:b/>
          <w:bCs/>
          <w:lang w:val="vi-VN"/>
        </w:rPr>
        <w:t xml:space="preserve">+ </w:t>
      </w:r>
      <w:r w:rsidRPr="00D2652D">
        <w:rPr>
          <w:lang w:val="vi-VN"/>
        </w:rPr>
        <w:t xml:space="preserve">Cho phép </w:t>
      </w:r>
      <w:r w:rsidRPr="00D2652D">
        <w:rPr>
          <w:b/>
          <w:bCs/>
          <w:lang w:val="vi-VN"/>
        </w:rPr>
        <w:t>tự động đồng bộ dữ liệu</w:t>
      </w:r>
      <w:r w:rsidRPr="00D2652D">
        <w:rPr>
          <w:lang w:val="vi-VN"/>
        </w:rPr>
        <w:t xml:space="preserve"> giữa bản đồ và hồ sơ.</w:t>
      </w:r>
      <w:bookmarkEnd w:id="39"/>
      <w:bookmarkEnd w:id="40"/>
      <w:bookmarkEnd w:id="41"/>
    </w:p>
    <w:p w14:paraId="72BC59F0" w14:textId="77777777" w:rsidR="00347038" w:rsidRPr="00E94BAA" w:rsidRDefault="00347038" w:rsidP="00D2652D">
      <w:pPr>
        <w:spacing w:line="312" w:lineRule="auto"/>
        <w:rPr>
          <w:lang w:val="vi-VN"/>
        </w:rPr>
      </w:pPr>
      <w:r w:rsidRPr="00D2652D">
        <w:rPr>
          <w:b/>
          <w:bCs/>
        </w:rPr>
        <w:t>+ Tự động in ấn hàng loạt</w:t>
      </w:r>
      <w:r w:rsidRPr="00E94BAA">
        <w:rPr>
          <w:lang w:val="vi-VN"/>
        </w:rPr>
        <w:t xml:space="preserve"> giấy chứng nhận và hồ sơ, tiết kiệm đáng kể thời gian và công sức.</w:t>
      </w:r>
    </w:p>
    <w:p w14:paraId="3ED34F3D" w14:textId="77777777" w:rsidR="00347038" w:rsidRPr="00E94BAA" w:rsidRDefault="00347038" w:rsidP="00D2652D">
      <w:pPr>
        <w:spacing w:line="312" w:lineRule="auto"/>
        <w:rPr>
          <w:b/>
          <w:bCs/>
        </w:rPr>
      </w:pPr>
      <w:bookmarkStart w:id="42" w:name="_Toc199590874"/>
      <w:bookmarkStart w:id="43" w:name="_Toc199591372"/>
      <w:bookmarkStart w:id="44" w:name="_Toc199606020"/>
      <w:r w:rsidRPr="00E94BAA">
        <w:t xml:space="preserve">- </w:t>
      </w:r>
      <w:r w:rsidRPr="00E94BAA">
        <w:rPr>
          <w:rStyle w:val="Strong"/>
        </w:rPr>
        <w:t>Đồng bộ hóa với hệ thống chuẩn ngành</w:t>
      </w:r>
      <w:bookmarkEnd w:id="42"/>
      <w:bookmarkEnd w:id="43"/>
      <w:bookmarkEnd w:id="44"/>
    </w:p>
    <w:p w14:paraId="4B93A529" w14:textId="77777777" w:rsidR="00347038" w:rsidRPr="00E94BAA" w:rsidRDefault="00347038" w:rsidP="00D2652D">
      <w:pPr>
        <w:pStyle w:val="NormalWeb"/>
        <w:spacing w:before="0" w:beforeAutospacing="0" w:after="0" w:afterAutospacing="0" w:line="312" w:lineRule="auto"/>
        <w:rPr>
          <w:lang w:val="vi-VN"/>
        </w:rPr>
      </w:pPr>
      <w:r w:rsidRPr="00E94BAA">
        <w:rPr>
          <w:lang w:val="vi-VN"/>
        </w:rPr>
        <w:t xml:space="preserve">+ Tương thích với </w:t>
      </w:r>
      <w:r w:rsidRPr="00E94BAA">
        <w:rPr>
          <w:rStyle w:val="Strong"/>
          <w:lang w:val="vi-VN"/>
        </w:rPr>
        <w:t>hệ thống ViLIS, eLIS, TMV.LIS</w:t>
      </w:r>
      <w:r w:rsidRPr="00E94BAA">
        <w:rPr>
          <w:lang w:val="vi-VN"/>
        </w:rPr>
        <w:t>, giúp dễ dàng chia sẻ và đồng bộ dữ liệu với các hệ thống quản lý nhà nước.</w:t>
      </w:r>
    </w:p>
    <w:p w14:paraId="7A33F31A" w14:textId="77777777" w:rsidR="00347038" w:rsidRPr="00E94BAA" w:rsidRDefault="00347038" w:rsidP="00D2652D">
      <w:pPr>
        <w:pStyle w:val="NormalWeb"/>
        <w:spacing w:before="0" w:beforeAutospacing="0" w:after="0" w:afterAutospacing="0" w:line="312" w:lineRule="auto"/>
        <w:rPr>
          <w:lang w:val="vi-VN"/>
        </w:rPr>
      </w:pPr>
      <w:r w:rsidRPr="00E94BAA">
        <w:rPr>
          <w:lang w:val="vi-VN"/>
        </w:rPr>
        <w:t xml:space="preserve">+ Hỗ trợ </w:t>
      </w:r>
      <w:r w:rsidRPr="00E94BAA">
        <w:rPr>
          <w:rStyle w:val="Strong"/>
          <w:lang w:val="vi-VN"/>
        </w:rPr>
        <w:t>chuẩn định dạng shapefile và DGN</w:t>
      </w:r>
      <w:r w:rsidRPr="00E94BAA">
        <w:rPr>
          <w:lang w:val="vi-VN"/>
        </w:rPr>
        <w:t>, phù hợp với các tiêu chuẩn kỹ thuật ngành.</w:t>
      </w:r>
    </w:p>
    <w:p w14:paraId="36022B26" w14:textId="77777777" w:rsidR="00347038" w:rsidRPr="00E94BAA" w:rsidRDefault="00347038" w:rsidP="00D2652D">
      <w:pPr>
        <w:pStyle w:val="Heading3"/>
        <w:spacing w:before="0" w:beforeAutospacing="0" w:after="0" w:afterAutospacing="0" w:line="312" w:lineRule="auto"/>
        <w:rPr>
          <w:rStyle w:val="Strong"/>
          <w:sz w:val="24"/>
          <w:szCs w:val="24"/>
        </w:rPr>
      </w:pPr>
      <w:bookmarkStart w:id="45" w:name="_Toc199590875"/>
      <w:bookmarkStart w:id="46" w:name="_Toc199591373"/>
      <w:bookmarkStart w:id="47" w:name="_Toc199606021"/>
      <w:r w:rsidRPr="00E94BAA">
        <w:rPr>
          <w:b w:val="0"/>
          <w:bCs w:val="0"/>
          <w:sz w:val="24"/>
          <w:szCs w:val="24"/>
        </w:rPr>
        <w:lastRenderedPageBreak/>
        <w:t xml:space="preserve">- </w:t>
      </w:r>
      <w:r w:rsidRPr="00E94BAA">
        <w:rPr>
          <w:rStyle w:val="Strong"/>
          <w:sz w:val="24"/>
          <w:szCs w:val="24"/>
        </w:rPr>
        <w:t>Hỗ trợ chuẩn hóa và kiểm tra dữ liệu</w:t>
      </w:r>
      <w:bookmarkEnd w:id="45"/>
      <w:bookmarkEnd w:id="46"/>
      <w:bookmarkEnd w:id="47"/>
    </w:p>
    <w:p w14:paraId="0C3E30A4" w14:textId="77777777" w:rsidR="00347038" w:rsidRPr="00E94BAA" w:rsidRDefault="00347038" w:rsidP="00D2652D">
      <w:pPr>
        <w:pStyle w:val="Heading3"/>
        <w:spacing w:before="0" w:beforeAutospacing="0" w:after="0" w:afterAutospacing="0" w:line="312" w:lineRule="auto"/>
        <w:rPr>
          <w:b w:val="0"/>
          <w:bCs w:val="0"/>
          <w:sz w:val="24"/>
          <w:szCs w:val="24"/>
        </w:rPr>
      </w:pPr>
      <w:bookmarkStart w:id="48" w:name="_Toc199590876"/>
      <w:bookmarkStart w:id="49" w:name="_Toc199591374"/>
      <w:bookmarkStart w:id="50" w:name="_Toc199606022"/>
      <w:r w:rsidRPr="00E94BAA">
        <w:rPr>
          <w:rStyle w:val="Strong"/>
          <w:sz w:val="24"/>
          <w:szCs w:val="24"/>
        </w:rPr>
        <w:t xml:space="preserve">+ </w:t>
      </w:r>
      <w:r w:rsidRPr="00E94BAA">
        <w:rPr>
          <w:b w:val="0"/>
          <w:bCs w:val="0"/>
          <w:sz w:val="24"/>
          <w:szCs w:val="24"/>
        </w:rPr>
        <w:t xml:space="preserve">Có chức năng </w:t>
      </w:r>
      <w:r w:rsidRPr="00E94BAA">
        <w:rPr>
          <w:rStyle w:val="Strong"/>
          <w:sz w:val="24"/>
          <w:szCs w:val="24"/>
        </w:rPr>
        <w:t>kiểm tra, sửa lỗi bản đồ địa chính</w:t>
      </w:r>
      <w:r w:rsidRPr="00E94BAA">
        <w:rPr>
          <w:b w:val="0"/>
          <w:bCs w:val="0"/>
          <w:sz w:val="24"/>
          <w:szCs w:val="24"/>
        </w:rPr>
        <w:t xml:space="preserve"> tự động như: lỗi giao ranh thửa, lỗi thuộc tính thửa đất, sai số hình học.</w:t>
      </w:r>
      <w:bookmarkEnd w:id="48"/>
      <w:bookmarkEnd w:id="49"/>
      <w:bookmarkEnd w:id="50"/>
    </w:p>
    <w:p w14:paraId="48DCC344" w14:textId="77777777" w:rsidR="00347038" w:rsidRPr="00E94BAA" w:rsidRDefault="00347038" w:rsidP="00D2652D">
      <w:pPr>
        <w:pStyle w:val="NormalWeb"/>
        <w:spacing w:before="0" w:beforeAutospacing="0" w:after="0" w:afterAutospacing="0" w:line="312" w:lineRule="auto"/>
        <w:rPr>
          <w:lang w:val="vi-VN"/>
        </w:rPr>
      </w:pPr>
      <w:r w:rsidRPr="00E94BAA">
        <w:rPr>
          <w:lang w:val="vi-VN"/>
        </w:rPr>
        <w:t>+ Giúp nâng cao độ chính xác của dữ liệu địa chính số.</w:t>
      </w:r>
    </w:p>
    <w:p w14:paraId="583BF0AD" w14:textId="77777777" w:rsidR="00347038" w:rsidRPr="00E94BAA" w:rsidRDefault="00347038" w:rsidP="00D2652D">
      <w:pPr>
        <w:pStyle w:val="NormalWeb"/>
        <w:spacing w:before="0" w:beforeAutospacing="0" w:after="0" w:afterAutospacing="0" w:line="312" w:lineRule="auto"/>
        <w:rPr>
          <w:lang w:val="vi-VN"/>
        </w:rPr>
      </w:pPr>
      <w:r w:rsidRPr="00E94BAA">
        <w:rPr>
          <w:lang w:val="vi-VN"/>
        </w:rPr>
        <w:t xml:space="preserve">- </w:t>
      </w:r>
      <w:r w:rsidRPr="00E94BAA">
        <w:rPr>
          <w:rStyle w:val="Strong"/>
          <w:lang w:val="vi-VN"/>
        </w:rPr>
        <w:t xml:space="preserve">Dễ sử dụng và thân thiện: </w:t>
      </w:r>
      <w:r w:rsidRPr="00E94BAA">
        <w:rPr>
          <w:lang w:val="vi-VN"/>
        </w:rPr>
        <w:t>Giao diện được thiết kế trực quan, phù hợp với cán bộ địa chính cấp huyện, xã – không yêu cầu kỹ năng công nghệ cao.</w:t>
      </w:r>
    </w:p>
    <w:p w14:paraId="0E8D090C" w14:textId="77777777" w:rsidR="00347038" w:rsidRPr="00E94BAA" w:rsidRDefault="00347038" w:rsidP="009C02D1">
      <w:pPr>
        <w:spacing w:line="312" w:lineRule="auto"/>
        <w:rPr>
          <w:b/>
          <w:bCs/>
          <w:lang w:val="vi-VN"/>
        </w:rPr>
      </w:pPr>
      <w:bookmarkStart w:id="51" w:name="_Toc199590877"/>
      <w:bookmarkStart w:id="52" w:name="_Toc199591375"/>
      <w:bookmarkStart w:id="53" w:name="_Toc199606023"/>
      <w:r w:rsidRPr="00E94BAA">
        <w:rPr>
          <w:lang w:val="vi-VN"/>
        </w:rPr>
        <w:t>* Nhược điểm của phần mền Gcadas:</w:t>
      </w:r>
      <w:bookmarkEnd w:id="51"/>
      <w:bookmarkEnd w:id="52"/>
      <w:bookmarkEnd w:id="53"/>
    </w:p>
    <w:p w14:paraId="53A0CFEC" w14:textId="77777777" w:rsidR="00347038" w:rsidRPr="00E94BAA" w:rsidRDefault="00347038" w:rsidP="009C02D1">
      <w:pPr>
        <w:spacing w:line="312" w:lineRule="auto"/>
        <w:rPr>
          <w:rStyle w:val="Strong"/>
        </w:rPr>
      </w:pPr>
      <w:bookmarkStart w:id="54" w:name="_Toc199590878"/>
      <w:bookmarkStart w:id="55" w:name="_Toc199591376"/>
      <w:bookmarkStart w:id="56" w:name="_Toc199606024"/>
      <w:r w:rsidRPr="00E94BAA">
        <w:t xml:space="preserve">- </w:t>
      </w:r>
      <w:r w:rsidRPr="00E94BAA">
        <w:rPr>
          <w:rStyle w:val="Strong"/>
        </w:rPr>
        <w:t>Phụ thuộc vào nền tảng MicroStation</w:t>
      </w:r>
      <w:bookmarkEnd w:id="54"/>
      <w:bookmarkEnd w:id="55"/>
      <w:bookmarkEnd w:id="56"/>
    </w:p>
    <w:p w14:paraId="5B558446" w14:textId="77777777" w:rsidR="00347038" w:rsidRPr="00E94BAA" w:rsidRDefault="00347038" w:rsidP="009C02D1">
      <w:pPr>
        <w:spacing w:line="312" w:lineRule="auto"/>
        <w:rPr>
          <w:b/>
          <w:bCs/>
        </w:rPr>
      </w:pPr>
      <w:bookmarkStart w:id="57" w:name="_Toc199590879"/>
      <w:bookmarkStart w:id="58" w:name="_Toc199591377"/>
      <w:bookmarkStart w:id="59" w:name="_Toc199606025"/>
      <w:r w:rsidRPr="00E94BAA">
        <w:rPr>
          <w:rStyle w:val="Strong"/>
        </w:rPr>
        <w:t xml:space="preserve">+ </w:t>
      </w:r>
      <w:r w:rsidRPr="00E94BAA">
        <w:t xml:space="preserve"> Phần mềm hoạt động trên nền tảng </w:t>
      </w:r>
      <w:r w:rsidRPr="00E94BAA">
        <w:rPr>
          <w:rStyle w:val="Strong"/>
        </w:rPr>
        <w:t>MicroStation V8i</w:t>
      </w:r>
      <w:r w:rsidRPr="00E94BAA">
        <w:t xml:space="preserve"> – là phần mềm thương mại, cần có bản quyền riêng.</w:t>
      </w:r>
      <w:bookmarkEnd w:id="57"/>
      <w:bookmarkEnd w:id="58"/>
      <w:bookmarkEnd w:id="59"/>
    </w:p>
    <w:p w14:paraId="7AC04EB6" w14:textId="77777777" w:rsidR="00347038" w:rsidRPr="00E94BAA" w:rsidRDefault="00347038" w:rsidP="009C02D1">
      <w:pPr>
        <w:spacing w:line="312" w:lineRule="auto"/>
      </w:pPr>
      <w:r w:rsidRPr="00E94BAA">
        <w:t>+ Điều này làm tăng chi phí đầu tư ban đầu cho các đơn vị sử dụng.</w:t>
      </w:r>
    </w:p>
    <w:p w14:paraId="3E98A1CA" w14:textId="77777777" w:rsidR="00347038" w:rsidRPr="00E94BAA" w:rsidRDefault="00347038" w:rsidP="009C02D1">
      <w:pPr>
        <w:spacing w:line="312" w:lineRule="auto"/>
        <w:rPr>
          <w:b/>
          <w:bCs/>
        </w:rPr>
      </w:pPr>
      <w:bookmarkStart w:id="60" w:name="_Toc199590880"/>
      <w:bookmarkStart w:id="61" w:name="_Toc199591378"/>
      <w:bookmarkStart w:id="62" w:name="_Toc199606026"/>
      <w:r w:rsidRPr="00E94BAA">
        <w:t xml:space="preserve">- </w:t>
      </w:r>
      <w:r w:rsidRPr="00E94BAA">
        <w:rPr>
          <w:rStyle w:val="Strong"/>
        </w:rPr>
        <w:t>Chi phí bản quyền phần mềm tương đối cao:</w:t>
      </w:r>
      <w:r w:rsidRPr="00E94BAA">
        <w:t xml:space="preserve"> Ngoài bản quyền MicroStation, bản thân gCadas cũng là phần mềm thương mại có </w:t>
      </w:r>
      <w:r w:rsidRPr="00E94BAA">
        <w:rPr>
          <w:rStyle w:val="Strong"/>
        </w:rPr>
        <w:t>giá bản quyền cao</w:t>
      </w:r>
      <w:r w:rsidRPr="00E94BAA">
        <w:t>, không phù hợp với ngân sách của các địa phương nhỏ.</w:t>
      </w:r>
      <w:bookmarkEnd w:id="60"/>
      <w:bookmarkEnd w:id="61"/>
      <w:bookmarkEnd w:id="62"/>
    </w:p>
    <w:p w14:paraId="00839E06" w14:textId="77777777" w:rsidR="00347038" w:rsidRPr="00E94BAA" w:rsidRDefault="00347038" w:rsidP="009C02D1">
      <w:pPr>
        <w:spacing w:line="312" w:lineRule="auto"/>
        <w:rPr>
          <w:b/>
          <w:bCs/>
        </w:rPr>
      </w:pPr>
      <w:bookmarkStart w:id="63" w:name="_Toc199590881"/>
      <w:bookmarkStart w:id="64" w:name="_Toc199591379"/>
      <w:bookmarkStart w:id="65" w:name="_Toc199606027"/>
      <w:r w:rsidRPr="00E94BAA">
        <w:t xml:space="preserve">+ </w:t>
      </w:r>
      <w:r w:rsidRPr="00E94BAA">
        <w:rPr>
          <w:rStyle w:val="Strong"/>
        </w:rPr>
        <w:t xml:space="preserve">Hiệu suất chậm khi xử lý bản đồ lớn: </w:t>
      </w:r>
      <w:r w:rsidRPr="00E94BAA">
        <w:t>Khi làm việc với bản đồ có số lượng thửa lớn hoặc bản đồ có nhiều lớp dữ liệu, phần mềm có thể chạy chậm hoặc bị đơ, đặc biệt nếu cấu hình máy tính không đủ mạnh.</w:t>
      </w:r>
      <w:bookmarkEnd w:id="63"/>
      <w:bookmarkEnd w:id="64"/>
      <w:bookmarkEnd w:id="65"/>
    </w:p>
    <w:p w14:paraId="54520546" w14:textId="77777777" w:rsidR="00347038" w:rsidRPr="00E94BAA" w:rsidRDefault="00347038" w:rsidP="009C02D1">
      <w:pPr>
        <w:spacing w:line="312" w:lineRule="auto"/>
        <w:rPr>
          <w:b/>
          <w:bCs/>
        </w:rPr>
      </w:pPr>
      <w:bookmarkStart w:id="66" w:name="_Toc199590882"/>
      <w:bookmarkStart w:id="67" w:name="_Toc199591380"/>
      <w:bookmarkStart w:id="68" w:name="_Toc199606028"/>
      <w:r w:rsidRPr="00E94BAA">
        <w:t xml:space="preserve">- </w:t>
      </w:r>
      <w:r w:rsidRPr="00E94BAA">
        <w:rPr>
          <w:rStyle w:val="Strong"/>
        </w:rPr>
        <w:t>Không phải mã nguồn mở</w:t>
      </w:r>
      <w:bookmarkEnd w:id="66"/>
      <w:bookmarkEnd w:id="67"/>
      <w:bookmarkEnd w:id="68"/>
    </w:p>
    <w:p w14:paraId="69A13801" w14:textId="77777777" w:rsidR="00347038" w:rsidRPr="00E94BAA" w:rsidRDefault="00347038" w:rsidP="009C02D1">
      <w:pPr>
        <w:spacing w:line="312" w:lineRule="auto"/>
        <w:rPr>
          <w:lang w:val="vi-VN"/>
        </w:rPr>
      </w:pPr>
      <w:r w:rsidRPr="00E94BAA">
        <w:rPr>
          <w:lang w:val="vi-VN"/>
        </w:rPr>
        <w:t xml:space="preserve">+ gCadas là phần mềm thương mại nên </w:t>
      </w:r>
      <w:r w:rsidRPr="00E94BAA">
        <w:rPr>
          <w:rStyle w:val="Strong"/>
          <w:lang w:val="vi-VN"/>
        </w:rPr>
        <w:t>không thể tùy chỉnh sâu</w:t>
      </w:r>
      <w:r w:rsidRPr="00E94BAA">
        <w:rPr>
          <w:lang w:val="vi-VN"/>
        </w:rPr>
        <w:t xml:space="preserve"> theo yêu cầu đặc thù nếu không có hỗ trợ từ nhà phát triển.</w:t>
      </w:r>
    </w:p>
    <w:p w14:paraId="68EE610B" w14:textId="77777777" w:rsidR="00347038" w:rsidRPr="00E94BAA" w:rsidRDefault="00347038" w:rsidP="009C02D1">
      <w:pPr>
        <w:spacing w:line="312" w:lineRule="auto"/>
        <w:rPr>
          <w:lang w:val="vi-VN"/>
        </w:rPr>
      </w:pPr>
      <w:r w:rsidRPr="00E94BAA">
        <w:rPr>
          <w:lang w:val="vi-VN"/>
        </w:rPr>
        <w:t>+ Giới hạn khả năng tích hợp với các hệ thống nội bộ tùy biến.</w:t>
      </w:r>
    </w:p>
    <w:p w14:paraId="1C0DC54E" w14:textId="77777777" w:rsidR="00347038" w:rsidRPr="00E94BAA" w:rsidRDefault="00347038" w:rsidP="009C02D1">
      <w:pPr>
        <w:spacing w:line="312" w:lineRule="auto"/>
        <w:rPr>
          <w:lang w:val="vi-VN"/>
        </w:rPr>
      </w:pPr>
      <w:r w:rsidRPr="00E94BAA">
        <w:rPr>
          <w:lang w:val="vi-VN"/>
        </w:rPr>
        <w:t xml:space="preserve">- </w:t>
      </w:r>
      <w:r w:rsidRPr="00E94BAA">
        <w:rPr>
          <w:rStyle w:val="Strong"/>
          <w:lang w:val="vi-VN"/>
        </w:rPr>
        <w:t>Cần đào tạo ban đầu:</w:t>
      </w:r>
      <w:r w:rsidRPr="00E94BAA">
        <w:rPr>
          <w:lang w:val="vi-VN"/>
        </w:rPr>
        <w:t xml:space="preserve"> Dù thân thiện, nhưng người mới vẫn </w:t>
      </w:r>
      <w:r w:rsidRPr="00E94BAA">
        <w:rPr>
          <w:rStyle w:val="Strong"/>
          <w:lang w:val="vi-VN"/>
        </w:rPr>
        <w:t>cần thời gian làm quen</w:t>
      </w:r>
      <w:r w:rsidRPr="00E94BAA">
        <w:rPr>
          <w:lang w:val="vi-VN"/>
        </w:rPr>
        <w:t xml:space="preserve"> với quy trình làm việc, cách tổ chức lớp dữ liệu, liên kết thuộc tính với bản đồ...</w:t>
      </w:r>
    </w:p>
    <w:p w14:paraId="3246E6BD" w14:textId="77777777" w:rsidR="009C7879" w:rsidRPr="009C7879" w:rsidRDefault="009C7879" w:rsidP="009C02D1">
      <w:pPr>
        <w:spacing w:line="312" w:lineRule="auto"/>
        <w:rPr>
          <w:b/>
          <w:bCs/>
          <w:lang w:val="vi-VN"/>
        </w:rPr>
      </w:pPr>
      <w:r w:rsidRPr="009C7879">
        <w:rPr>
          <w:b/>
          <w:bCs/>
          <w:lang w:val="vi-VN"/>
        </w:rPr>
        <w:t>Giới thiệu về phần mềm gCadas và vai trò của GNSS RTK trong công tác GPMB</w:t>
      </w:r>
    </w:p>
    <w:p w14:paraId="650EAF09" w14:textId="77777777" w:rsidR="009C7879" w:rsidRPr="009C7879" w:rsidRDefault="009C7879" w:rsidP="009C02D1">
      <w:pPr>
        <w:spacing w:line="312" w:lineRule="auto"/>
        <w:rPr>
          <w:lang w:val="vi-VN"/>
        </w:rPr>
      </w:pPr>
      <w:r w:rsidRPr="009C7879">
        <w:rPr>
          <w:lang w:val="vi-VN"/>
        </w:rPr>
        <w:t>Phần mềm gCadas là một trong những công cụ chuyên dụng phục vụ công tác quản lý đất đai, đặc biệt hiệu quả trong việc tính toán và lập phương án bồi thường giải phóng mặt bằng (GPMB). Đây là phần mềm được sử dụng phổ biến bởi các cơ quan quản lý nhà nước, đơn vị tư vấn và cán bộ địa chính cấp xã, huyện trên cả nước.</w:t>
      </w:r>
    </w:p>
    <w:p w14:paraId="4B80321A" w14:textId="08035432" w:rsidR="009C7879" w:rsidRPr="00E94BAA" w:rsidRDefault="00E94BAA" w:rsidP="00E94BAA">
      <w:pPr>
        <w:pStyle w:val="Heading2"/>
        <w:spacing w:before="60" w:after="0" w:line="312" w:lineRule="auto"/>
        <w:rPr>
          <w:sz w:val="24"/>
          <w:szCs w:val="24"/>
          <w:lang w:val="vi-VN"/>
        </w:rPr>
      </w:pPr>
      <w:bookmarkStart w:id="69" w:name="_Toc217892421"/>
      <w:r w:rsidRPr="00E94BAA">
        <w:rPr>
          <w:sz w:val="24"/>
          <w:szCs w:val="24"/>
          <w:lang w:val="vi-VN"/>
        </w:rPr>
        <w:t xml:space="preserve">1.3. </w:t>
      </w:r>
      <w:r w:rsidR="009C7879" w:rsidRPr="00E94BAA">
        <w:rPr>
          <w:sz w:val="24"/>
          <w:szCs w:val="24"/>
          <w:lang w:val="vi-VN"/>
        </w:rPr>
        <w:t>Quy trình tính GPMB trên gCadas</w:t>
      </w:r>
      <w:bookmarkEnd w:id="69"/>
    </w:p>
    <w:p w14:paraId="100EF115" w14:textId="77777777" w:rsidR="009C7879" w:rsidRPr="009C7879" w:rsidRDefault="009C7879" w:rsidP="00E94BAA">
      <w:pPr>
        <w:pStyle w:val="NormalWeb"/>
        <w:spacing w:before="60" w:beforeAutospacing="0" w:after="0" w:afterAutospacing="0" w:line="312" w:lineRule="auto"/>
        <w:rPr>
          <w:b/>
          <w:bCs/>
          <w:lang w:val="vi-VN"/>
        </w:rPr>
      </w:pPr>
      <w:r w:rsidRPr="009C7879">
        <w:rPr>
          <w:b/>
          <w:bCs/>
          <w:lang w:val="vi-VN"/>
        </w:rPr>
        <w:t>Bước 1: Chuẩn bị dữ liệu nền địa chính</w:t>
      </w:r>
    </w:p>
    <w:p w14:paraId="284359BE" w14:textId="77777777" w:rsidR="009C7879" w:rsidRPr="009C7879" w:rsidRDefault="009C7879" w:rsidP="00E94BAA">
      <w:pPr>
        <w:pStyle w:val="NormalWeb"/>
        <w:spacing w:before="60" w:beforeAutospacing="0" w:after="0" w:afterAutospacing="0" w:line="312" w:lineRule="auto"/>
        <w:rPr>
          <w:lang w:val="vi-VN"/>
        </w:rPr>
      </w:pPr>
      <w:r w:rsidRPr="009C7879">
        <w:rPr>
          <w:lang w:val="vi-VN"/>
        </w:rPr>
        <w:t>Trước khi tiến hành tính toán trên gCadas, đơn vị thực hiện cần chuẩn bị đầy đủ dữ liệu địa chính gồm:</w:t>
      </w:r>
    </w:p>
    <w:p w14:paraId="3AD6A0D2" w14:textId="77777777" w:rsidR="009C7879" w:rsidRPr="009C7879" w:rsidRDefault="009C7879" w:rsidP="00E94BAA">
      <w:pPr>
        <w:pStyle w:val="NormalWeb"/>
        <w:numPr>
          <w:ilvl w:val="0"/>
          <w:numId w:val="30"/>
        </w:numPr>
        <w:spacing w:before="60" w:beforeAutospacing="0" w:after="0" w:afterAutospacing="0" w:line="312" w:lineRule="auto"/>
        <w:rPr>
          <w:lang w:val="vi-VN"/>
        </w:rPr>
      </w:pPr>
      <w:r w:rsidRPr="009C7879">
        <w:rPr>
          <w:lang w:val="vi-VN"/>
        </w:rPr>
        <w:t>Bản đồ địa chính số hóa (theo hệ tọa độ VN-2000).</w:t>
      </w:r>
    </w:p>
    <w:p w14:paraId="56E4671D" w14:textId="77777777" w:rsidR="009C7879" w:rsidRPr="009C7879" w:rsidRDefault="009C7879" w:rsidP="00E94BAA">
      <w:pPr>
        <w:pStyle w:val="NormalWeb"/>
        <w:numPr>
          <w:ilvl w:val="0"/>
          <w:numId w:val="30"/>
        </w:numPr>
        <w:spacing w:before="60" w:beforeAutospacing="0" w:after="0" w:afterAutospacing="0" w:line="312" w:lineRule="auto"/>
        <w:rPr>
          <w:lang w:val="vi-VN"/>
        </w:rPr>
      </w:pPr>
      <w:r w:rsidRPr="009C7879">
        <w:rPr>
          <w:lang w:val="vi-VN"/>
        </w:rPr>
        <w:t>Hồ sơ địa chính gồm tờ trích đo, sổ mục kê, sổ địa chính.</w:t>
      </w:r>
    </w:p>
    <w:p w14:paraId="1354A0AD" w14:textId="77777777" w:rsidR="009C7879" w:rsidRPr="009C7879" w:rsidRDefault="009C7879" w:rsidP="00E94BAA">
      <w:pPr>
        <w:pStyle w:val="NormalWeb"/>
        <w:numPr>
          <w:ilvl w:val="0"/>
          <w:numId w:val="30"/>
        </w:numPr>
        <w:spacing w:before="60" w:beforeAutospacing="0" w:after="0" w:afterAutospacing="0" w:line="312" w:lineRule="auto"/>
        <w:rPr>
          <w:lang w:val="vi-VN"/>
        </w:rPr>
      </w:pPr>
      <w:r w:rsidRPr="009C7879">
        <w:rPr>
          <w:lang w:val="vi-VN"/>
        </w:rPr>
        <w:t>Ranh giới dự án hoặc khu vực cần GPMB.</w:t>
      </w:r>
    </w:p>
    <w:p w14:paraId="30A4B7DC" w14:textId="77777777" w:rsidR="009C7879" w:rsidRPr="009C7879" w:rsidRDefault="009C7879" w:rsidP="00E94BAA">
      <w:pPr>
        <w:pStyle w:val="NormalWeb"/>
        <w:spacing w:before="60" w:beforeAutospacing="0" w:after="0" w:afterAutospacing="0" w:line="312" w:lineRule="auto"/>
        <w:rPr>
          <w:lang w:val="vi-VN"/>
        </w:rPr>
      </w:pPr>
      <w:r w:rsidRPr="009C7879">
        <w:rPr>
          <w:lang w:val="vi-VN"/>
        </w:rPr>
        <w:t>Dữ liệu bản đồ địa chính có thể được thu thập qua bản đồ hiện trạng, bản đồ đo đạc mới, hoặc kết quả đo đạc bằng GNSS RTK trong trường hợp khu vực chưa có bản đồ chính quy hoặc có biến động lớn.</w:t>
      </w:r>
    </w:p>
    <w:p w14:paraId="3A2E3070" w14:textId="77777777" w:rsidR="009C7879" w:rsidRPr="009C7879" w:rsidRDefault="009C7879" w:rsidP="00E94BAA">
      <w:pPr>
        <w:pStyle w:val="NormalWeb"/>
        <w:spacing w:before="60" w:beforeAutospacing="0" w:after="0" w:afterAutospacing="0" w:line="312" w:lineRule="auto"/>
        <w:rPr>
          <w:b/>
          <w:bCs/>
          <w:lang w:val="vi-VN"/>
        </w:rPr>
      </w:pPr>
      <w:r w:rsidRPr="009C7879">
        <w:rPr>
          <w:b/>
          <w:bCs/>
          <w:lang w:val="vi-VN"/>
        </w:rPr>
        <w:t>Bước 2: Nhập dữ liệu vào phần mềm gCadas</w:t>
      </w:r>
    </w:p>
    <w:p w14:paraId="19051766" w14:textId="77777777" w:rsidR="009C7879" w:rsidRPr="009C7879" w:rsidRDefault="009C7879" w:rsidP="00E94BAA">
      <w:pPr>
        <w:pStyle w:val="NormalWeb"/>
        <w:spacing w:before="60" w:beforeAutospacing="0" w:after="0" w:afterAutospacing="0" w:line="312" w:lineRule="auto"/>
        <w:rPr>
          <w:lang w:val="vi-VN"/>
        </w:rPr>
      </w:pPr>
      <w:r w:rsidRPr="009C7879">
        <w:rPr>
          <w:lang w:val="vi-VN"/>
        </w:rPr>
        <w:lastRenderedPageBreak/>
        <w:t>Sau khi có dữ liệu địa chính, người dùng tiến hành nhập toàn bộ thông tin vào phần mềm gCadas:</w:t>
      </w:r>
    </w:p>
    <w:p w14:paraId="735F6E4E" w14:textId="77777777" w:rsidR="009C7879" w:rsidRPr="009C7879" w:rsidRDefault="009C7879" w:rsidP="00E94BAA">
      <w:pPr>
        <w:pStyle w:val="NormalWeb"/>
        <w:numPr>
          <w:ilvl w:val="0"/>
          <w:numId w:val="31"/>
        </w:numPr>
        <w:spacing w:before="60" w:beforeAutospacing="0" w:after="0" w:afterAutospacing="0" w:line="312" w:lineRule="auto"/>
        <w:rPr>
          <w:lang w:val="vi-VN"/>
        </w:rPr>
      </w:pPr>
      <w:r w:rsidRPr="009C7879">
        <w:rPr>
          <w:lang w:val="vi-VN"/>
        </w:rPr>
        <w:t>Tạo dự án GPMB mới.</w:t>
      </w:r>
    </w:p>
    <w:p w14:paraId="2F17A6C4" w14:textId="77777777" w:rsidR="009C7879" w:rsidRPr="009C7879" w:rsidRDefault="009C7879" w:rsidP="00E94BAA">
      <w:pPr>
        <w:pStyle w:val="NormalWeb"/>
        <w:numPr>
          <w:ilvl w:val="0"/>
          <w:numId w:val="31"/>
        </w:numPr>
        <w:spacing w:before="60" w:beforeAutospacing="0" w:after="0" w:afterAutospacing="0" w:line="312" w:lineRule="auto"/>
      </w:pPr>
      <w:r w:rsidRPr="009C7879">
        <w:t>Nhập bản đồ nền.</w:t>
      </w:r>
    </w:p>
    <w:p w14:paraId="39656D91" w14:textId="77777777" w:rsidR="009C7879" w:rsidRPr="009C7879" w:rsidRDefault="009C7879" w:rsidP="00E94BAA">
      <w:pPr>
        <w:pStyle w:val="NormalWeb"/>
        <w:numPr>
          <w:ilvl w:val="0"/>
          <w:numId w:val="31"/>
        </w:numPr>
        <w:spacing w:before="60" w:beforeAutospacing="0" w:after="0" w:afterAutospacing="0" w:line="312" w:lineRule="auto"/>
      </w:pPr>
      <w:r w:rsidRPr="009C7879">
        <w:t>Gắn thuộc tính cho từng thửa đất: mã thửa, diện tích, loại đất, chủ sử dụng, mục đích sử dụng…</w:t>
      </w:r>
    </w:p>
    <w:p w14:paraId="03292EA5" w14:textId="77777777" w:rsidR="009C7879" w:rsidRPr="009C7879" w:rsidRDefault="009C7879" w:rsidP="00E94BAA">
      <w:pPr>
        <w:pStyle w:val="NormalWeb"/>
        <w:numPr>
          <w:ilvl w:val="0"/>
          <w:numId w:val="31"/>
        </w:numPr>
        <w:spacing w:before="60" w:beforeAutospacing="0" w:after="0" w:afterAutospacing="0" w:line="312" w:lineRule="auto"/>
      </w:pPr>
      <w:r w:rsidRPr="009C7879">
        <w:t>Gán ranh giới hành lang dự án cần thu hồi.</w:t>
      </w:r>
    </w:p>
    <w:p w14:paraId="5DEF10AF" w14:textId="77777777" w:rsidR="009C7879" w:rsidRPr="009C7879" w:rsidRDefault="009C7879" w:rsidP="00E94BAA">
      <w:pPr>
        <w:pStyle w:val="NormalWeb"/>
        <w:spacing w:before="60" w:beforeAutospacing="0" w:after="0" w:afterAutospacing="0" w:line="312" w:lineRule="auto"/>
      </w:pPr>
      <w:r w:rsidRPr="009C7879">
        <w:t>Phần mềm cho phép nhập dữ liệu tự động từ file CAD, file *.TAB (MapInfo), hoặc file *.SHP (ArcGIS), giúp tiết kiệm thời gian và giảm sai sót khi nhập liệu thủ công.</w:t>
      </w:r>
    </w:p>
    <w:p w14:paraId="375FF1E1" w14:textId="77777777" w:rsidR="009C7879" w:rsidRPr="009C7879" w:rsidRDefault="009C7879" w:rsidP="00E94BAA">
      <w:pPr>
        <w:pStyle w:val="NormalWeb"/>
        <w:spacing w:before="60" w:beforeAutospacing="0" w:after="0" w:afterAutospacing="0" w:line="312" w:lineRule="auto"/>
        <w:rPr>
          <w:b/>
          <w:bCs/>
        </w:rPr>
      </w:pPr>
      <w:r w:rsidRPr="009C7879">
        <w:rPr>
          <w:b/>
          <w:bCs/>
        </w:rPr>
        <w:t>Bước 3: Xác định các thửa đất bị ảnh hưởng</w:t>
      </w:r>
    </w:p>
    <w:p w14:paraId="76CF0938" w14:textId="77777777" w:rsidR="009C7879" w:rsidRPr="009C7879" w:rsidRDefault="009C7879" w:rsidP="00E94BAA">
      <w:pPr>
        <w:pStyle w:val="NormalWeb"/>
        <w:spacing w:before="60" w:beforeAutospacing="0" w:after="0" w:afterAutospacing="0" w:line="312" w:lineRule="auto"/>
      </w:pPr>
      <w:r w:rsidRPr="009C7879">
        <w:t>Sau khi hoàn tất việc nhập dữ liệu, gCadas sẽ hỗ trợ người dùng xác định những thửa đất nằm trong phạm vi thu hồi bằng công cụ “phân tích không gian”. Các thửa đất bị cắt bởi ranh giới dự án sẽ được tách thành thửa bị thu hồi và thửa còn lại.</w:t>
      </w:r>
    </w:p>
    <w:p w14:paraId="7FA1AA4B" w14:textId="77777777" w:rsidR="009C7879" w:rsidRPr="009C7879" w:rsidRDefault="009C7879" w:rsidP="00E94BAA">
      <w:pPr>
        <w:pStyle w:val="NormalWeb"/>
        <w:spacing w:before="60" w:beforeAutospacing="0" w:after="0" w:afterAutospacing="0" w:line="312" w:lineRule="auto"/>
      </w:pPr>
      <w:r w:rsidRPr="009C7879">
        <w:t>Tại bước này, dữ liệu đo đạc thực địa bằng GNSS RTK giúp đảm bảo độ chính xác về diện tích bị thu hồi, đồng thời phản ánh đúng hiện trạng sử dụng đất tại thời điểm lập phương án GPMB.</w:t>
      </w:r>
    </w:p>
    <w:p w14:paraId="780EF04F" w14:textId="77777777" w:rsidR="009C7879" w:rsidRPr="009C7879" w:rsidRDefault="009C7879" w:rsidP="00E94BAA">
      <w:pPr>
        <w:pStyle w:val="NormalWeb"/>
        <w:spacing w:before="60" w:beforeAutospacing="0" w:after="0" w:afterAutospacing="0" w:line="312" w:lineRule="auto"/>
        <w:rPr>
          <w:b/>
          <w:bCs/>
        </w:rPr>
      </w:pPr>
      <w:r w:rsidRPr="009C7879">
        <w:rPr>
          <w:b/>
          <w:bCs/>
        </w:rPr>
        <w:t>Bước 4: Nhập thông tin về chính sách bồi thường</w:t>
      </w:r>
    </w:p>
    <w:p w14:paraId="70260AA5" w14:textId="77777777" w:rsidR="009C7879" w:rsidRPr="009C7879" w:rsidRDefault="009C7879" w:rsidP="00E94BAA">
      <w:pPr>
        <w:pStyle w:val="NormalWeb"/>
        <w:spacing w:before="60" w:beforeAutospacing="0" w:after="0" w:afterAutospacing="0" w:line="312" w:lineRule="auto"/>
      </w:pPr>
      <w:r w:rsidRPr="009C7879">
        <w:t>Người dùng tiến hành nhập các thông tin liên quan đến chính sách bồi thường, bao gồm:</w:t>
      </w:r>
    </w:p>
    <w:p w14:paraId="7E735732" w14:textId="77777777" w:rsidR="009C7879" w:rsidRPr="009C7879" w:rsidRDefault="009C7879" w:rsidP="00E94BAA">
      <w:pPr>
        <w:pStyle w:val="NormalWeb"/>
        <w:numPr>
          <w:ilvl w:val="0"/>
          <w:numId w:val="32"/>
        </w:numPr>
        <w:spacing w:before="60" w:beforeAutospacing="0" w:after="0" w:afterAutospacing="0" w:line="312" w:lineRule="auto"/>
      </w:pPr>
      <w:r w:rsidRPr="009C7879">
        <w:t>Loại đất theo mục đích sử dụng.</w:t>
      </w:r>
    </w:p>
    <w:p w14:paraId="29E511BA" w14:textId="77777777" w:rsidR="009C7879" w:rsidRPr="009C7879" w:rsidRDefault="009C7879" w:rsidP="00E94BAA">
      <w:pPr>
        <w:pStyle w:val="NormalWeb"/>
        <w:numPr>
          <w:ilvl w:val="0"/>
          <w:numId w:val="32"/>
        </w:numPr>
        <w:spacing w:before="60" w:beforeAutospacing="0" w:after="0" w:afterAutospacing="0" w:line="312" w:lineRule="auto"/>
      </w:pPr>
      <w:r w:rsidRPr="009C7879">
        <w:t>Đơn giá bồi thường theo từng loại đất, nhà, cây trồng…</w:t>
      </w:r>
    </w:p>
    <w:p w14:paraId="53E5CA16" w14:textId="77777777" w:rsidR="009C7879" w:rsidRPr="009C7879" w:rsidRDefault="009C7879" w:rsidP="00E94BAA">
      <w:pPr>
        <w:pStyle w:val="NormalWeb"/>
        <w:numPr>
          <w:ilvl w:val="0"/>
          <w:numId w:val="32"/>
        </w:numPr>
        <w:spacing w:before="60" w:beforeAutospacing="0" w:after="0" w:afterAutospacing="0" w:line="312" w:lineRule="auto"/>
      </w:pPr>
      <w:r w:rsidRPr="009C7879">
        <w:t>Chính sách hỗ trợ di dời, tái định cư (nếu có).</w:t>
      </w:r>
    </w:p>
    <w:p w14:paraId="31868CB4" w14:textId="77777777" w:rsidR="009C7879" w:rsidRPr="009C7879" w:rsidRDefault="009C7879" w:rsidP="00E94BAA">
      <w:pPr>
        <w:pStyle w:val="NormalWeb"/>
        <w:spacing w:before="60" w:beforeAutospacing="0" w:after="0" w:afterAutospacing="0" w:line="312" w:lineRule="auto"/>
      </w:pPr>
      <w:r w:rsidRPr="009C7879">
        <w:t>gCadas cho phép tùy chỉnh chính sách cho từng trường hợp cụ thể, linh hoạt với từng địa phương và quyết định của UBND tỉnh/thành phố.</w:t>
      </w:r>
    </w:p>
    <w:p w14:paraId="11D09FA6" w14:textId="77777777" w:rsidR="009C7879" w:rsidRPr="009C7879" w:rsidRDefault="009C7879" w:rsidP="00E94BAA">
      <w:pPr>
        <w:pStyle w:val="NormalWeb"/>
        <w:spacing w:before="60" w:beforeAutospacing="0" w:after="0" w:afterAutospacing="0" w:line="312" w:lineRule="auto"/>
        <w:rPr>
          <w:b/>
          <w:bCs/>
        </w:rPr>
      </w:pPr>
      <w:r w:rsidRPr="009C7879">
        <w:rPr>
          <w:b/>
          <w:bCs/>
        </w:rPr>
        <w:t>Bước 5: Tính toán tự động phương án bồi thường</w:t>
      </w:r>
    </w:p>
    <w:p w14:paraId="0B895702" w14:textId="77777777" w:rsidR="009C7879" w:rsidRPr="009C7879" w:rsidRDefault="009C7879" w:rsidP="00E94BAA">
      <w:pPr>
        <w:pStyle w:val="NormalWeb"/>
        <w:spacing w:before="60" w:beforeAutospacing="0" w:after="0" w:afterAutospacing="0" w:line="312" w:lineRule="auto"/>
      </w:pPr>
      <w:r w:rsidRPr="009C7879">
        <w:t>Dựa trên dữ liệu đã nhập, phần mềm gCadas sẽ tự động tính toán:</w:t>
      </w:r>
    </w:p>
    <w:p w14:paraId="2EDBA7F1" w14:textId="77777777" w:rsidR="009C7879" w:rsidRPr="009C7879" w:rsidRDefault="009C7879" w:rsidP="00E94BAA">
      <w:pPr>
        <w:pStyle w:val="NormalWeb"/>
        <w:numPr>
          <w:ilvl w:val="0"/>
          <w:numId w:val="33"/>
        </w:numPr>
        <w:spacing w:before="60" w:beforeAutospacing="0" w:after="0" w:afterAutospacing="0" w:line="312" w:lineRule="auto"/>
      </w:pPr>
      <w:r w:rsidRPr="009C7879">
        <w:t>Diện tích đất thu hồi của từng hộ dân.</w:t>
      </w:r>
    </w:p>
    <w:p w14:paraId="3BC69594" w14:textId="77777777" w:rsidR="009C7879" w:rsidRPr="009C7879" w:rsidRDefault="009C7879" w:rsidP="00E94BAA">
      <w:pPr>
        <w:pStyle w:val="NormalWeb"/>
        <w:numPr>
          <w:ilvl w:val="0"/>
          <w:numId w:val="33"/>
        </w:numPr>
        <w:spacing w:before="60" w:beforeAutospacing="0" w:after="0" w:afterAutospacing="0" w:line="312" w:lineRule="auto"/>
      </w:pPr>
      <w:r w:rsidRPr="009C7879">
        <w:t>Giá trị bồi thường cho từng loại đất, cây trồng, vật kiến trúc.</w:t>
      </w:r>
    </w:p>
    <w:p w14:paraId="4C651E1D" w14:textId="77777777" w:rsidR="009C7879" w:rsidRPr="009C7879" w:rsidRDefault="009C7879" w:rsidP="00E94BAA">
      <w:pPr>
        <w:pStyle w:val="NormalWeb"/>
        <w:numPr>
          <w:ilvl w:val="0"/>
          <w:numId w:val="33"/>
        </w:numPr>
        <w:spacing w:before="60" w:beforeAutospacing="0" w:after="0" w:afterAutospacing="0" w:line="312" w:lineRule="auto"/>
      </w:pPr>
      <w:r w:rsidRPr="009C7879">
        <w:t>Tổng số tiền bồi thường, hỗ trợ, tái định cư.</w:t>
      </w:r>
    </w:p>
    <w:p w14:paraId="5E412616" w14:textId="77777777" w:rsidR="009C7879" w:rsidRPr="009C7879" w:rsidRDefault="009C7879" w:rsidP="00E94BAA">
      <w:pPr>
        <w:pStyle w:val="NormalWeb"/>
        <w:spacing w:before="60" w:beforeAutospacing="0" w:after="0" w:afterAutospacing="0" w:line="312" w:lineRule="auto"/>
      </w:pPr>
      <w:r w:rsidRPr="009C7879">
        <w:t>Phần mềm cũng hỗ trợ xuất các bảng tổng hợp, bảng chi tiết theo từng hộ dân, thuận tiện cho việc thẩm định và phê duyệt phương án.</w:t>
      </w:r>
    </w:p>
    <w:p w14:paraId="045EF4E2" w14:textId="77777777" w:rsidR="009C7879" w:rsidRPr="009C7879" w:rsidRDefault="009C7879" w:rsidP="00E94BAA">
      <w:pPr>
        <w:pStyle w:val="NormalWeb"/>
        <w:spacing w:before="60" w:beforeAutospacing="0" w:after="0" w:afterAutospacing="0" w:line="312" w:lineRule="auto"/>
        <w:rPr>
          <w:b/>
          <w:bCs/>
        </w:rPr>
      </w:pPr>
      <w:r w:rsidRPr="009C7879">
        <w:rPr>
          <w:b/>
          <w:bCs/>
        </w:rPr>
        <w:t>Bước 6: Xuất hồ sơ và bản đồ GPMB</w:t>
      </w:r>
    </w:p>
    <w:p w14:paraId="49E5423D" w14:textId="77777777" w:rsidR="009C7879" w:rsidRPr="009C7879" w:rsidRDefault="009C7879" w:rsidP="00E94BAA">
      <w:pPr>
        <w:pStyle w:val="NormalWeb"/>
        <w:spacing w:before="60" w:beforeAutospacing="0" w:after="0" w:afterAutospacing="0" w:line="312" w:lineRule="auto"/>
      </w:pPr>
      <w:r w:rsidRPr="009C7879">
        <w:t>Sau khi hoàn tất tính toán, người dùng có thể xuất các biểu mẫu, báo cáo và bản đồ liên quan đến GPMB như:</w:t>
      </w:r>
    </w:p>
    <w:p w14:paraId="7B2B0A94" w14:textId="77777777" w:rsidR="009C7879" w:rsidRPr="009C7879" w:rsidRDefault="009C7879" w:rsidP="00E94BAA">
      <w:pPr>
        <w:pStyle w:val="NormalWeb"/>
        <w:numPr>
          <w:ilvl w:val="0"/>
          <w:numId w:val="34"/>
        </w:numPr>
        <w:spacing w:before="60" w:beforeAutospacing="0" w:after="0" w:afterAutospacing="0" w:line="312" w:lineRule="auto"/>
      </w:pPr>
      <w:r w:rsidRPr="009C7879">
        <w:t>Danh sách các hộ bị ảnh hưởng.</w:t>
      </w:r>
    </w:p>
    <w:p w14:paraId="3D41C999" w14:textId="77777777" w:rsidR="009C7879" w:rsidRPr="009C7879" w:rsidRDefault="009C7879" w:rsidP="00E94BAA">
      <w:pPr>
        <w:pStyle w:val="NormalWeb"/>
        <w:numPr>
          <w:ilvl w:val="0"/>
          <w:numId w:val="34"/>
        </w:numPr>
        <w:spacing w:before="60" w:beforeAutospacing="0" w:after="0" w:afterAutospacing="0" w:line="312" w:lineRule="auto"/>
      </w:pPr>
      <w:r w:rsidRPr="009C7879">
        <w:t>Bảng tính giá trị bồi thường.</w:t>
      </w:r>
    </w:p>
    <w:p w14:paraId="1FDFD9E9" w14:textId="77777777" w:rsidR="009C7879" w:rsidRPr="009C7879" w:rsidRDefault="009C7879" w:rsidP="00E94BAA">
      <w:pPr>
        <w:pStyle w:val="NormalWeb"/>
        <w:numPr>
          <w:ilvl w:val="0"/>
          <w:numId w:val="34"/>
        </w:numPr>
        <w:spacing w:before="60" w:beforeAutospacing="0" w:after="0" w:afterAutospacing="0" w:line="312" w:lineRule="auto"/>
      </w:pPr>
      <w:r w:rsidRPr="009C7879">
        <w:t>Bản đồ thu hồi đất, bản đồ phân loại đối tượng bồi thường.</w:t>
      </w:r>
    </w:p>
    <w:p w14:paraId="69B785A0" w14:textId="77777777" w:rsidR="009C7879" w:rsidRPr="009C7879" w:rsidRDefault="009C7879" w:rsidP="00E94BAA">
      <w:pPr>
        <w:pStyle w:val="NormalWeb"/>
        <w:spacing w:before="60" w:beforeAutospacing="0" w:after="0" w:afterAutospacing="0" w:line="312" w:lineRule="auto"/>
      </w:pPr>
      <w:r w:rsidRPr="009C7879">
        <w:lastRenderedPageBreak/>
        <w:t>Các biểu mẫu này có thể được xuất sang Excel, PDF hoặc định dạng in ấn để trình UBND cấp huyện hoặc tỉnh phê duyệt.</w:t>
      </w:r>
    </w:p>
    <w:p w14:paraId="408E3DFE" w14:textId="372648B4" w:rsidR="009C7879" w:rsidRPr="009C7879" w:rsidRDefault="009C7879" w:rsidP="00E94BAA">
      <w:pPr>
        <w:pStyle w:val="NormalWeb"/>
        <w:spacing w:before="60" w:beforeAutospacing="0" w:after="0" w:afterAutospacing="0" w:line="312" w:lineRule="auto"/>
      </w:pPr>
      <w:r w:rsidRPr="00E94BAA">
        <w:drawing>
          <wp:inline distT="0" distB="0" distL="0" distR="0" wp14:anchorId="391D5061" wp14:editId="7F00BC51">
            <wp:extent cx="5758815" cy="3240405"/>
            <wp:effectExtent l="0" t="0" r="0" b="0"/>
            <wp:docPr id="12205621" name="Picture 4" descr="quy trính tính GPMB trên gC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y trính tính GPMB trên gCad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8815" cy="3240405"/>
                    </a:xfrm>
                    <a:prstGeom prst="rect">
                      <a:avLst/>
                    </a:prstGeom>
                    <a:noFill/>
                    <a:ln>
                      <a:noFill/>
                    </a:ln>
                  </pic:spPr>
                </pic:pic>
              </a:graphicData>
            </a:graphic>
          </wp:inline>
        </w:drawing>
      </w:r>
      <w:r w:rsidR="007D7406" w:rsidRPr="007D7406">
        <w:rPr>
          <w:rStyle w:val="Heading2Char"/>
        </w:rPr>
        <w:t xml:space="preserve">1.4. </w:t>
      </w:r>
      <w:r w:rsidRPr="009C7879">
        <w:rPr>
          <w:rStyle w:val="Heading2Char"/>
        </w:rPr>
        <w:t>Quy trình tính GPMB trên gCadas</w:t>
      </w:r>
    </w:p>
    <w:p w14:paraId="2BECFE36" w14:textId="77777777" w:rsidR="009C7879" w:rsidRPr="009C7879" w:rsidRDefault="009C7879" w:rsidP="00E94BAA">
      <w:pPr>
        <w:pStyle w:val="NormalWeb"/>
        <w:spacing w:before="60" w:beforeAutospacing="0" w:after="0" w:afterAutospacing="0" w:line="312" w:lineRule="auto"/>
        <w:rPr>
          <w:b/>
          <w:bCs/>
        </w:rPr>
      </w:pPr>
      <w:r w:rsidRPr="009C7879">
        <w:rPr>
          <w:b/>
          <w:bCs/>
        </w:rPr>
        <w:t>Ưu điểm khi sử dụng gCadas trong tính toán GPMB</w:t>
      </w:r>
    </w:p>
    <w:p w14:paraId="3DE1154A" w14:textId="77777777" w:rsidR="009C7879" w:rsidRPr="009C7879" w:rsidRDefault="009C7879" w:rsidP="00E94BAA">
      <w:pPr>
        <w:pStyle w:val="NormalWeb"/>
        <w:numPr>
          <w:ilvl w:val="0"/>
          <w:numId w:val="35"/>
        </w:numPr>
        <w:spacing w:before="60" w:beforeAutospacing="0" w:after="0" w:afterAutospacing="0" w:line="312" w:lineRule="auto"/>
      </w:pPr>
      <w:r w:rsidRPr="009C7879">
        <w:rPr>
          <w:b/>
          <w:bCs/>
        </w:rPr>
        <w:t>Tự động hóa cao</w:t>
      </w:r>
      <w:r w:rsidRPr="009C7879">
        <w:t>: Giảm thiểu sai sót và tiết kiệm thời gian tính toán thủ công.</w:t>
      </w:r>
    </w:p>
    <w:p w14:paraId="7EFA9025" w14:textId="77777777" w:rsidR="009C7879" w:rsidRPr="009C7879" w:rsidRDefault="009C7879" w:rsidP="00E94BAA">
      <w:pPr>
        <w:pStyle w:val="NormalWeb"/>
        <w:numPr>
          <w:ilvl w:val="0"/>
          <w:numId w:val="35"/>
        </w:numPr>
        <w:spacing w:before="60" w:beforeAutospacing="0" w:after="0" w:afterAutospacing="0" w:line="312" w:lineRule="auto"/>
      </w:pPr>
      <w:r w:rsidRPr="009C7879">
        <w:rPr>
          <w:b/>
          <w:bCs/>
        </w:rPr>
        <w:t>Dữ liệu chính xác</w:t>
      </w:r>
      <w:r w:rsidRPr="009C7879">
        <w:t>: Khi kết hợp với đo đạc GNSS RTK, độ chính xác diện tích thửa đất được đảm bảo.</w:t>
      </w:r>
    </w:p>
    <w:p w14:paraId="6D78DA98" w14:textId="77777777" w:rsidR="009C7879" w:rsidRPr="009C7879" w:rsidRDefault="009C7879" w:rsidP="00E94BAA">
      <w:pPr>
        <w:pStyle w:val="NormalWeb"/>
        <w:numPr>
          <w:ilvl w:val="0"/>
          <w:numId w:val="35"/>
        </w:numPr>
        <w:spacing w:before="60" w:beforeAutospacing="0" w:after="0" w:afterAutospacing="0" w:line="312" w:lineRule="auto"/>
      </w:pPr>
      <w:r w:rsidRPr="009C7879">
        <w:rPr>
          <w:b/>
          <w:bCs/>
        </w:rPr>
        <w:t>Tùy biến linh hoạt</w:t>
      </w:r>
      <w:r w:rsidRPr="009C7879">
        <w:t>: Phần mềm hỗ trợ nhiều loại đất, đơn giá và chính sách khác nhau.</w:t>
      </w:r>
    </w:p>
    <w:p w14:paraId="5066DC80" w14:textId="77777777" w:rsidR="009C7879" w:rsidRPr="009C7879" w:rsidRDefault="009C7879" w:rsidP="00E94BAA">
      <w:pPr>
        <w:pStyle w:val="NormalWeb"/>
        <w:numPr>
          <w:ilvl w:val="0"/>
          <w:numId w:val="35"/>
        </w:numPr>
        <w:spacing w:before="60" w:beforeAutospacing="0" w:after="0" w:afterAutospacing="0" w:line="312" w:lineRule="auto"/>
      </w:pPr>
      <w:r w:rsidRPr="009C7879">
        <w:rPr>
          <w:b/>
          <w:bCs/>
        </w:rPr>
        <w:t>Kết nối bản đồ trực quan</w:t>
      </w:r>
      <w:r w:rsidRPr="009C7879">
        <w:t>: Giúp người dùng dễ dàng kiểm tra và đối chiếu dữ liệu trên bản đồ.</w:t>
      </w:r>
    </w:p>
    <w:p w14:paraId="6A3E54BE" w14:textId="77777777" w:rsidR="009C7879" w:rsidRPr="009C7879" w:rsidRDefault="009C7879" w:rsidP="00E94BAA">
      <w:pPr>
        <w:pStyle w:val="NormalWeb"/>
        <w:spacing w:before="60" w:beforeAutospacing="0" w:after="0" w:afterAutospacing="0" w:line="312" w:lineRule="auto"/>
        <w:rPr>
          <w:b/>
          <w:bCs/>
        </w:rPr>
      </w:pPr>
      <w:r w:rsidRPr="009C7879">
        <w:rPr>
          <w:b/>
          <w:bCs/>
        </w:rPr>
        <w:t>Lưu ý trong quy trình tính GPMB trên gCadas</w:t>
      </w:r>
    </w:p>
    <w:p w14:paraId="7445F654" w14:textId="77777777" w:rsidR="009C7879" w:rsidRPr="009C7879" w:rsidRDefault="009C7879" w:rsidP="00E94BAA">
      <w:pPr>
        <w:pStyle w:val="NormalWeb"/>
        <w:spacing w:before="60" w:beforeAutospacing="0" w:after="0" w:afterAutospacing="0" w:line="312" w:lineRule="auto"/>
        <w:rPr>
          <w:b/>
          <w:bCs/>
        </w:rPr>
      </w:pPr>
      <w:r w:rsidRPr="009C7879">
        <w:rPr>
          <w:b/>
          <w:bCs/>
        </w:rPr>
        <w:t>Đảm bảo tính chính xác của dữ liệu đo đạc</w:t>
      </w:r>
    </w:p>
    <w:p w14:paraId="3B07F7A4" w14:textId="77777777" w:rsidR="009C7879" w:rsidRPr="009C7879" w:rsidRDefault="009C7879" w:rsidP="007D7406">
      <w:pPr>
        <w:pStyle w:val="NormalWeb"/>
        <w:spacing w:before="60" w:beforeAutospacing="0" w:after="0" w:afterAutospacing="0" w:line="312" w:lineRule="auto"/>
        <w:ind w:firstLine="720"/>
      </w:pPr>
      <w:r w:rsidRPr="009C7879">
        <w:t>Dữ liệu đầu vào có ảnh hưởng lớn đến kết quả tính toán phương án GPMB. Việc sử dụng thiết bị GNSS RTK trong đo đạc thực địa là yếu tố then chốt để xác định chính xác ranh giới, diện tích và vị trí thửa đất. Cần kiểm tra kỹ lưỡng các mốc tọa độ, đặc biệt tại các khu vực có biến động lớn hoặc nằm trong vùng quy hoạch mới.</w:t>
      </w:r>
    </w:p>
    <w:p w14:paraId="3BB4239F" w14:textId="77777777" w:rsidR="009C7879" w:rsidRPr="009C7879" w:rsidRDefault="009C7879" w:rsidP="00E94BAA">
      <w:pPr>
        <w:pStyle w:val="NormalWeb"/>
        <w:spacing w:before="60" w:beforeAutospacing="0" w:after="0" w:afterAutospacing="0" w:line="312" w:lineRule="auto"/>
        <w:rPr>
          <w:b/>
          <w:bCs/>
        </w:rPr>
      </w:pPr>
      <w:r w:rsidRPr="009C7879">
        <w:rPr>
          <w:b/>
          <w:bCs/>
        </w:rPr>
        <w:t>Tuân thủ đầy đủ chính sách và đơn giá địa phương</w:t>
      </w:r>
    </w:p>
    <w:p w14:paraId="08C76AD3" w14:textId="77777777" w:rsidR="009C7879" w:rsidRPr="009C7879" w:rsidRDefault="009C7879" w:rsidP="007D7406">
      <w:pPr>
        <w:pStyle w:val="NormalWeb"/>
        <w:spacing w:before="60" w:beforeAutospacing="0" w:after="0" w:afterAutospacing="0" w:line="312" w:lineRule="auto"/>
        <w:ind w:firstLine="720"/>
      </w:pPr>
      <w:r w:rsidRPr="009C7879">
        <w:t>Mỗi địa phương có quy định riêng về đơn giá bồi thường, hỗ trợ và tái định cư. Khi nhập dữ liệu vào gCadas, người dùng cần đảm bảo cập nhật đúng các quy định hiện hành của tỉnh/thành phố. Điều này không chỉ giúp kết quả tính toán chính xác mà còn tránh được các tranh chấp pháp lý về sau.</w:t>
      </w:r>
    </w:p>
    <w:p w14:paraId="6559CEE2" w14:textId="77777777" w:rsidR="009C7879" w:rsidRPr="009C7879" w:rsidRDefault="009C7879" w:rsidP="00E94BAA">
      <w:pPr>
        <w:pStyle w:val="NormalWeb"/>
        <w:spacing w:before="60" w:beforeAutospacing="0" w:after="0" w:afterAutospacing="0" w:line="312" w:lineRule="auto"/>
        <w:rPr>
          <w:b/>
          <w:bCs/>
        </w:rPr>
      </w:pPr>
      <w:r w:rsidRPr="009C7879">
        <w:rPr>
          <w:b/>
          <w:bCs/>
        </w:rPr>
        <w:t>Đối chiếu kỹ lưỡng giữa dữ liệu bản đồ và thực địa</w:t>
      </w:r>
    </w:p>
    <w:p w14:paraId="416290B7" w14:textId="77777777" w:rsidR="009C7879" w:rsidRPr="009C7879" w:rsidRDefault="009C7879" w:rsidP="007D7406">
      <w:pPr>
        <w:pStyle w:val="NormalWeb"/>
        <w:spacing w:before="60" w:beforeAutospacing="0" w:after="0" w:afterAutospacing="0" w:line="312" w:lineRule="auto"/>
        <w:ind w:firstLine="720"/>
      </w:pPr>
      <w:r w:rsidRPr="009C7879">
        <w:t xml:space="preserve">Dù phần mềm gCadas có thể tự động tính toán chính xác, những người thực hiện vẫn cần đối chiếu lại giữa bản đồ địa chính và tình hình thực địa. Một số trường hợp như sai sót </w:t>
      </w:r>
      <w:r w:rsidRPr="009C7879">
        <w:lastRenderedPageBreak/>
        <w:t>bản đồ gốc, biến động sử dụng đất chưa cập nhật có thể dẫn đến sai lệch trong phương án bồi thường.</w:t>
      </w:r>
    </w:p>
    <w:p w14:paraId="7D56836F" w14:textId="77777777" w:rsidR="009C7879" w:rsidRPr="009C7879" w:rsidRDefault="009C7879" w:rsidP="00E94BAA">
      <w:pPr>
        <w:pStyle w:val="NormalWeb"/>
        <w:spacing w:before="60" w:beforeAutospacing="0" w:after="0" w:afterAutospacing="0" w:line="312" w:lineRule="auto"/>
        <w:rPr>
          <w:b/>
          <w:bCs/>
        </w:rPr>
      </w:pPr>
      <w:r w:rsidRPr="009C7879">
        <w:rPr>
          <w:b/>
          <w:bCs/>
        </w:rPr>
        <w:t>Ghi chú và lưu vết quá trình làm việc</w:t>
      </w:r>
    </w:p>
    <w:p w14:paraId="7AFD3A0C" w14:textId="77777777" w:rsidR="009C7879" w:rsidRPr="009C7879" w:rsidRDefault="009C7879" w:rsidP="007D7406">
      <w:pPr>
        <w:pStyle w:val="NormalWeb"/>
        <w:spacing w:before="60" w:beforeAutospacing="0" w:after="0" w:afterAutospacing="0" w:line="312" w:lineRule="auto"/>
        <w:ind w:firstLine="720"/>
      </w:pPr>
      <w:r w:rsidRPr="009C7879">
        <w:t>Trong quá trình thao tác trên gCadas, nên ghi chú rõ từng bước thực hiện, lý do điều chỉnh dữ liệu (nếu có) để dễ dàng truy xuất lại khi cần. Ngoài ra, nên lưu phiên bản dữ liệu định kỳ để tránh mất mát hoặc nhầm lẫn khi xử lý nhiều dự án GPMB cùng lúc.</w:t>
      </w:r>
    </w:p>
    <w:p w14:paraId="5FA8E0F5" w14:textId="77777777" w:rsidR="009C7879" w:rsidRPr="009C7879" w:rsidRDefault="009C7879" w:rsidP="00E94BAA">
      <w:pPr>
        <w:pStyle w:val="NormalWeb"/>
        <w:spacing w:before="60" w:beforeAutospacing="0" w:after="0" w:afterAutospacing="0" w:line="312" w:lineRule="auto"/>
        <w:rPr>
          <w:b/>
          <w:bCs/>
        </w:rPr>
      </w:pPr>
      <w:r w:rsidRPr="009C7879">
        <w:rPr>
          <w:b/>
          <w:bCs/>
        </w:rPr>
        <w:t>Phối hợp chặt chẽ giữa các bên liên quan</w:t>
      </w:r>
    </w:p>
    <w:p w14:paraId="6CCB07EB" w14:textId="77777777" w:rsidR="009C7879" w:rsidRPr="009C7879" w:rsidRDefault="009C7879" w:rsidP="007D7406">
      <w:pPr>
        <w:pStyle w:val="NormalWeb"/>
        <w:spacing w:before="60" w:beforeAutospacing="0" w:after="0" w:afterAutospacing="0" w:line="312" w:lineRule="auto"/>
        <w:ind w:firstLine="720"/>
      </w:pPr>
      <w:r w:rsidRPr="009C7879">
        <w:t>Quy trình tính GPMB không thể thực hiện độc lập mà cần có sự phối hợp giữa các đơn vị đo đạc, cán bộ địa chính, phòng TN&amp;MT và người dân bị ảnh hưởng. Việc trao đổi thông tin thường xuyên sẽ giúp đảm bảo dữ liệu chính xác, minh bạch và được thống nhất từ đầu.</w:t>
      </w:r>
    </w:p>
    <w:p w14:paraId="43FBB84F" w14:textId="1559C4E1" w:rsidR="009C7879" w:rsidRPr="009C7879" w:rsidRDefault="009C7879" w:rsidP="00E94BAA">
      <w:pPr>
        <w:pStyle w:val="NormalWeb"/>
        <w:spacing w:before="60" w:beforeAutospacing="0" w:after="0" w:afterAutospacing="0" w:line="312" w:lineRule="auto"/>
      </w:pPr>
      <w:r w:rsidRPr="00E94BAA">
        <w:drawing>
          <wp:inline distT="0" distB="0" distL="0" distR="0" wp14:anchorId="34A17D0B" wp14:editId="55360B3B">
            <wp:extent cx="5758815" cy="3240405"/>
            <wp:effectExtent l="0" t="0" r="0" b="0"/>
            <wp:docPr id="1030882542" name="Picture 3" descr="quy trính tính GPMB trên gC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uy trính tính GPMB trên gCad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8815" cy="3240405"/>
                    </a:xfrm>
                    <a:prstGeom prst="rect">
                      <a:avLst/>
                    </a:prstGeom>
                    <a:noFill/>
                    <a:ln>
                      <a:noFill/>
                    </a:ln>
                  </pic:spPr>
                </pic:pic>
              </a:graphicData>
            </a:graphic>
          </wp:inline>
        </w:drawing>
      </w:r>
      <w:r w:rsidRPr="009C7879">
        <w:t>Lưu ý trong quy trình tính GPMB trên gCadas</w:t>
      </w:r>
    </w:p>
    <w:p w14:paraId="1C2AEE04" w14:textId="77777777" w:rsidR="009C7879" w:rsidRPr="00E94BAA" w:rsidRDefault="009C7879" w:rsidP="007D7406">
      <w:pPr>
        <w:pStyle w:val="NormalWeb"/>
        <w:spacing w:before="60" w:beforeAutospacing="0" w:after="0" w:afterAutospacing="0" w:line="312" w:lineRule="auto"/>
        <w:ind w:firstLine="720"/>
      </w:pPr>
      <w:r w:rsidRPr="009C7879">
        <w:t>Quy trình tính GPMB trên gCadas là một giải pháp hiệu quả, chính xác và hiện đại trong quản lý đất đai và lập phương án bồi thường. Việc kết hợp với thiết bị đo đạc GNSS RTK giúp nâng cao độ chính xác và minh bạch trong từng khâu thực hiện. Việt Thanh Group là đơn vị chuyên cung cấp thiết bị đo đạc GNSS RTK và tư vấn phần mềm gCadas, sẵn sàng đồng hành cùng quý khách hàng trong mọi dự án GPMB trên toàn quốc.</w:t>
      </w:r>
    </w:p>
    <w:p w14:paraId="1E32F967" w14:textId="59C7F00F" w:rsidR="00C7168B" w:rsidRPr="00C7168B" w:rsidRDefault="007D7406" w:rsidP="007D7406">
      <w:pPr>
        <w:pStyle w:val="Heading2"/>
      </w:pPr>
      <w:bookmarkStart w:id="70" w:name="_Toc217892422"/>
      <w:r>
        <w:t>1.5</w:t>
      </w:r>
      <w:r w:rsidR="00C7168B" w:rsidRPr="00C7168B">
        <w:t>. Công tác đo vẽ ngoại nghiệp</w:t>
      </w:r>
      <w:bookmarkEnd w:id="70"/>
    </w:p>
    <w:p w14:paraId="2496AD40" w14:textId="77777777" w:rsidR="00C7168B" w:rsidRPr="00C7168B" w:rsidRDefault="00C7168B" w:rsidP="00E94BAA">
      <w:pPr>
        <w:pStyle w:val="NormalWeb"/>
        <w:spacing w:before="60" w:beforeAutospacing="0" w:after="0" w:afterAutospacing="0" w:line="312" w:lineRule="auto"/>
      </w:pPr>
      <w:r w:rsidRPr="00C7168B">
        <w:t>       1. Sau khi làm công tác chuẩn bị xong ta tiến hành đo vẽ ngoài thực địa, khu vực ta tiến hành đo vẽ là xã Yến Sơn, huyện Hà Trung, tỉnh Thanh Hóa</w:t>
      </w:r>
    </w:p>
    <w:p w14:paraId="43813901" w14:textId="77777777" w:rsidR="00C7168B" w:rsidRPr="00C7168B" w:rsidRDefault="00C7168B" w:rsidP="00E94BAA">
      <w:pPr>
        <w:pStyle w:val="NormalWeb"/>
        <w:spacing w:before="60" w:beforeAutospacing="0" w:after="0" w:afterAutospacing="0" w:line="312" w:lineRule="auto"/>
      </w:pPr>
      <w:r w:rsidRPr="00C7168B">
        <w:t>        Dự án ta đo vẽ là: ĐƯỜNG TRỤC TRUNG TÂM NỐI QUỐC LỘ 217 VÀ ĐƯỜNG TỈNH 508</w:t>
      </w:r>
    </w:p>
    <w:p w14:paraId="4F74C383" w14:textId="77777777" w:rsidR="00C7168B" w:rsidRPr="00C7168B" w:rsidRDefault="00C7168B" w:rsidP="00E94BAA">
      <w:pPr>
        <w:pStyle w:val="NormalWeb"/>
        <w:spacing w:before="60" w:beforeAutospacing="0" w:after="0" w:afterAutospacing="0" w:line="312" w:lineRule="auto"/>
      </w:pPr>
      <w:r w:rsidRPr="00C7168B">
        <w:t>       Trích đo tờ bản đồ số: 5  tỷ lệ 1/1000, đo vẽ năm 2001 xã Hà Ninh(cũ), nay là xã Yến Sơn, huyện Hà Trung, tỉnh Thanh Hoá</w:t>
      </w:r>
    </w:p>
    <w:p w14:paraId="4D7D64DC" w14:textId="77777777" w:rsidR="00C7168B" w:rsidRPr="00C7168B" w:rsidRDefault="00C7168B" w:rsidP="00E94BAA">
      <w:pPr>
        <w:pStyle w:val="NormalWeb"/>
        <w:spacing w:before="60" w:beforeAutospacing="0" w:after="0" w:afterAutospacing="0" w:line="312" w:lineRule="auto"/>
      </w:pPr>
      <w:r w:rsidRPr="00C7168B">
        <w:lastRenderedPageBreak/>
        <w:t>        2. Tiến hành đo vẽ ngoài thực địa bằng máy </w:t>
      </w:r>
      <w:hyperlink r:id="rId15" w:history="1">
        <w:r w:rsidRPr="00C7168B">
          <w:rPr>
            <w:rStyle w:val="Hyperlink"/>
          </w:rPr>
          <w:t>toàn đạc điện tử</w:t>
        </w:r>
      </w:hyperlink>
      <w:r w:rsidRPr="00C7168B">
        <w:t>, hoặc máy công nghệ mới </w:t>
      </w:r>
      <w:hyperlink r:id="rId16" w:history="1">
        <w:r w:rsidRPr="00C7168B">
          <w:rPr>
            <w:rStyle w:val="Hyperlink"/>
          </w:rPr>
          <w:t>GPS 2 tần</w:t>
        </w:r>
      </w:hyperlink>
    </w:p>
    <w:p w14:paraId="50D13C58" w14:textId="499D740B" w:rsidR="00C7168B" w:rsidRPr="00C7168B" w:rsidRDefault="00C7168B" w:rsidP="00E94BAA">
      <w:pPr>
        <w:pStyle w:val="NormalWeb"/>
        <w:spacing w:before="60" w:beforeAutospacing="0" w:after="0" w:afterAutospacing="0" w:line="312" w:lineRule="auto"/>
      </w:pPr>
      <w:r w:rsidRPr="00C7168B">
        <w:t>                Hiện nay có rất nhiều đơn vị sử dụng công nghệ đo mới này vì sự tiện dụng  của nó và vì chi phí hợp lý, độ chính xác cao, nhân lực con người phục vụ đo đạc ít (1 người)</w:t>
      </w:r>
    </w:p>
    <w:p w14:paraId="0604D9A2" w14:textId="77777777" w:rsidR="00C7168B" w:rsidRPr="00C7168B" w:rsidRDefault="00C7168B" w:rsidP="00E94BAA">
      <w:pPr>
        <w:pStyle w:val="NormalWeb"/>
        <w:spacing w:before="60" w:beforeAutospacing="0" w:after="0" w:afterAutospacing="0" w:line="312" w:lineRule="auto"/>
      </w:pPr>
      <w:r w:rsidRPr="00C7168B">
        <w:t>       3. Trong quá trình đo đạc ngoài thực địa ta kết hợp thu thập tài liệu cũ liên quan đến các thửa đất GPMB, như thông tin chủ cũ để phục vụ công tác làm nội nghiệp, kết thúc phần đo đạc ngoại nghiệp</w:t>
      </w:r>
    </w:p>
    <w:p w14:paraId="031DD148" w14:textId="154287E8" w:rsidR="00C7168B" w:rsidRPr="00C7168B" w:rsidRDefault="007D7406" w:rsidP="007D7406">
      <w:pPr>
        <w:pStyle w:val="Heading2"/>
      </w:pPr>
      <w:bookmarkStart w:id="71" w:name="_Toc217892423"/>
      <w:r>
        <w:t>1.6</w:t>
      </w:r>
      <w:r w:rsidR="00C7168B" w:rsidRPr="00C7168B">
        <w:t>. Công tác nội nghiệp</w:t>
      </w:r>
      <w:bookmarkEnd w:id="71"/>
    </w:p>
    <w:p w14:paraId="29F257D4" w14:textId="77777777" w:rsidR="00C7168B" w:rsidRPr="00C7168B" w:rsidRDefault="00C7168B" w:rsidP="00E94BAA">
      <w:pPr>
        <w:pStyle w:val="NormalWeb"/>
        <w:spacing w:before="60" w:beforeAutospacing="0" w:after="0" w:afterAutospacing="0" w:line="312" w:lineRule="auto"/>
      </w:pPr>
      <w:r w:rsidRPr="00C7168B">
        <w:t>       Sau khi đo đạc ngoại nghiệp và thu thập các tài liệu cũ liên quan đến khu vực xong thì ta tiến hành làm công tác nội nghiệp</w:t>
      </w:r>
    </w:p>
    <w:p w14:paraId="51201AFC" w14:textId="77777777" w:rsidR="00C7168B" w:rsidRPr="00C7168B" w:rsidRDefault="00C7168B" w:rsidP="00E94BAA">
      <w:pPr>
        <w:pStyle w:val="NormalWeb"/>
        <w:spacing w:before="60" w:beforeAutospacing="0" w:after="0" w:afterAutospacing="0" w:line="312" w:lineRule="auto"/>
      </w:pPr>
      <w:r w:rsidRPr="00C7168B">
        <w:t>       Tiến hành làm nội nghiệp bằng phần mềm Gcadas và Microstation v8i</w:t>
      </w:r>
    </w:p>
    <w:p w14:paraId="57B82484" w14:textId="1BFE0BF2"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386AFA52" wp14:editId="264ABB3E">
            <wp:extent cx="5758815" cy="3238500"/>
            <wp:effectExtent l="0" t="0" r="0" b="0"/>
            <wp:docPr id="201311316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8815" cy="3238500"/>
                    </a:xfrm>
                    <a:prstGeom prst="rect">
                      <a:avLst/>
                    </a:prstGeom>
                    <a:noFill/>
                    <a:ln>
                      <a:noFill/>
                    </a:ln>
                  </pic:spPr>
                </pic:pic>
              </a:graphicData>
            </a:graphic>
          </wp:inline>
        </w:drawing>
      </w:r>
    </w:p>
    <w:p w14:paraId="7C225DC5" w14:textId="77777777" w:rsidR="00C7168B" w:rsidRPr="00C7168B" w:rsidRDefault="00C7168B" w:rsidP="00E94BAA">
      <w:pPr>
        <w:pStyle w:val="NormalWeb"/>
        <w:spacing w:before="60" w:beforeAutospacing="0" w:after="0" w:afterAutospacing="0" w:line="312" w:lineRule="auto"/>
      </w:pPr>
      <w:r w:rsidRPr="00C7168B">
        <w:t>       Ta có bản đồ đo đạc sơ bộ, dựa trên nền bản đồ đo đạc địa chính xã Hà Ninh năm 2001 (nay là xã Yến Sơn), ta tiến hành các bước như sau: Vào Gcadas </w:t>
      </w:r>
      <w:r w:rsidRPr="00C7168B">
        <w:rPr>
          <w:b/>
          <w:bCs/>
        </w:rPr>
        <w:t>kết nối cơ sở dữ liệu</w:t>
      </w:r>
      <w:r w:rsidRPr="00C7168B">
        <w:t> =&gt;</w:t>
      </w:r>
      <w:r w:rsidRPr="00C7168B">
        <w:rPr>
          <w:b/>
          <w:bCs/>
        </w:rPr>
        <w:t>  Hệ thống</w:t>
      </w:r>
      <w:r w:rsidRPr="00C7168B">
        <w:t> =&gt; </w:t>
      </w:r>
      <w:r w:rsidRPr="00C7168B">
        <w:rPr>
          <w:b/>
          <w:bCs/>
        </w:rPr>
        <w:t>Kết nối cơ sở dữ liệu</w:t>
      </w:r>
    </w:p>
    <w:p w14:paraId="4D7439B7" w14:textId="604F503E"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7B11F061" wp14:editId="53AE49BA">
            <wp:extent cx="5758815" cy="3238500"/>
            <wp:effectExtent l="0" t="0" r="0" b="0"/>
            <wp:docPr id="537615048"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8815" cy="3238500"/>
                    </a:xfrm>
                    <a:prstGeom prst="rect">
                      <a:avLst/>
                    </a:prstGeom>
                    <a:noFill/>
                    <a:ln>
                      <a:noFill/>
                    </a:ln>
                  </pic:spPr>
                </pic:pic>
              </a:graphicData>
            </a:graphic>
          </wp:inline>
        </w:drawing>
      </w:r>
    </w:p>
    <w:p w14:paraId="7ED6F1BA" w14:textId="77777777" w:rsidR="00C7168B" w:rsidRPr="00C7168B" w:rsidRDefault="00C7168B" w:rsidP="00E94BAA">
      <w:pPr>
        <w:pStyle w:val="NormalWeb"/>
        <w:spacing w:before="60" w:beforeAutospacing="0" w:after="0" w:afterAutospacing="0" w:line="312" w:lineRule="auto"/>
      </w:pPr>
      <w:r w:rsidRPr="00C7168B">
        <w:t>                                                                             (Hình 3.2)</w:t>
      </w:r>
    </w:p>
    <w:p w14:paraId="17045B04" w14:textId="77777777" w:rsidR="00C7168B" w:rsidRPr="00C7168B" w:rsidRDefault="00C7168B" w:rsidP="00E94BAA">
      <w:pPr>
        <w:pStyle w:val="NormalWeb"/>
        <w:spacing w:before="60" w:beforeAutospacing="0" w:after="0" w:afterAutospacing="0" w:line="312" w:lineRule="auto"/>
      </w:pPr>
      <w:r w:rsidRPr="00C7168B">
        <w:t>       Sau khi kết nối cơ sở dữ liệu ta tạo file gtp: </w:t>
      </w:r>
      <w:r w:rsidRPr="00C7168B">
        <w:rPr>
          <w:b/>
          <w:bCs/>
        </w:rPr>
        <w:t>Hệ thống</w:t>
      </w:r>
      <w:r w:rsidRPr="00C7168B">
        <w:t> =&gt; </w:t>
      </w:r>
      <w:r w:rsidRPr="00C7168B">
        <w:rPr>
          <w:b/>
          <w:bCs/>
        </w:rPr>
        <w:t>Kết nối cơ sở dữ liệu</w:t>
      </w:r>
      <w:r w:rsidRPr="00C7168B">
        <w:t> =&gt; </w:t>
      </w:r>
      <w:r w:rsidRPr="00C7168B">
        <w:rPr>
          <w:b/>
          <w:bCs/>
        </w:rPr>
        <w:t>Thiết lập</w:t>
      </w:r>
    </w:p>
    <w:p w14:paraId="1D247867" w14:textId="0D1180EC"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7A3FBC36" wp14:editId="3ACAB1BD">
            <wp:extent cx="5758815" cy="3081020"/>
            <wp:effectExtent l="0" t="0" r="0" b="5080"/>
            <wp:docPr id="190322425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8815" cy="3081020"/>
                    </a:xfrm>
                    <a:prstGeom prst="rect">
                      <a:avLst/>
                    </a:prstGeom>
                    <a:noFill/>
                    <a:ln>
                      <a:noFill/>
                    </a:ln>
                  </pic:spPr>
                </pic:pic>
              </a:graphicData>
            </a:graphic>
          </wp:inline>
        </w:drawing>
      </w:r>
    </w:p>
    <w:p w14:paraId="1B2BD9FE" w14:textId="74830503"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7A2450EF" wp14:editId="50CA1B38">
            <wp:extent cx="5758815" cy="3094355"/>
            <wp:effectExtent l="0" t="0" r="0" b="0"/>
            <wp:docPr id="203900280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8815" cy="3094355"/>
                    </a:xfrm>
                    <a:prstGeom prst="rect">
                      <a:avLst/>
                    </a:prstGeom>
                    <a:noFill/>
                    <a:ln>
                      <a:noFill/>
                    </a:ln>
                  </pic:spPr>
                </pic:pic>
              </a:graphicData>
            </a:graphic>
          </wp:inline>
        </w:drawing>
      </w:r>
    </w:p>
    <w:p w14:paraId="2226044D" w14:textId="77777777" w:rsidR="00C7168B" w:rsidRPr="00C7168B" w:rsidRDefault="00C7168B" w:rsidP="00E94BAA">
      <w:pPr>
        <w:pStyle w:val="NormalWeb"/>
        <w:spacing w:before="60" w:beforeAutospacing="0" w:after="0" w:afterAutospacing="0" w:line="312" w:lineRule="auto"/>
      </w:pPr>
      <w:r w:rsidRPr="00C7168B">
        <w:t>       Tạo file gtp xong ta vào Tạo topology: </w:t>
      </w:r>
      <w:r w:rsidRPr="00C7168B">
        <w:rPr>
          <w:b/>
          <w:bCs/>
        </w:rPr>
        <w:t>Bản đồ  </w:t>
      </w:r>
      <w:r w:rsidRPr="00C7168B">
        <w:t>=&gt; </w:t>
      </w:r>
      <w:r w:rsidRPr="00C7168B">
        <w:rPr>
          <w:b/>
          <w:bCs/>
        </w:rPr>
        <w:t>Topology</w:t>
      </w:r>
      <w:r w:rsidRPr="00C7168B">
        <w:t> =&gt; </w:t>
      </w:r>
      <w:r w:rsidRPr="00C7168B">
        <w:rPr>
          <w:b/>
          <w:bCs/>
        </w:rPr>
        <w:t>Sửa lỗi tự động  </w:t>
      </w:r>
      <w:r w:rsidRPr="00C7168B">
        <w:t>(khi vào sửa lỗi tự động sẽ cho ta bảng các lớp, ta làm việc với level nào thì tích vào level đó để tìm sửa lỗi) =&gt; </w:t>
      </w:r>
      <w:r w:rsidRPr="00C7168B">
        <w:rPr>
          <w:b/>
          <w:bCs/>
        </w:rPr>
        <w:t>Chấp nhận</w:t>
      </w:r>
    </w:p>
    <w:p w14:paraId="277FCE39" w14:textId="6AC794DF" w:rsidR="00C7168B" w:rsidRPr="00C7168B" w:rsidRDefault="00C7168B" w:rsidP="00E94BAA">
      <w:pPr>
        <w:pStyle w:val="NormalWeb"/>
        <w:spacing w:before="60" w:beforeAutospacing="0" w:after="0" w:afterAutospacing="0" w:line="312" w:lineRule="auto"/>
      </w:pPr>
      <w:r w:rsidRPr="00C7168B">
        <w:rPr>
          <w:b/>
          <w:bCs/>
        </w:rPr>
        <w:t>       </w:t>
      </w:r>
      <w:r w:rsidRPr="00E94BAA">
        <w:rPr>
          <w:b/>
          <w:bCs/>
        </w:rPr>
        <w:drawing>
          <wp:inline distT="0" distB="0" distL="0" distR="0" wp14:anchorId="5E41E1A0" wp14:editId="3E735D1A">
            <wp:extent cx="5758815" cy="3072130"/>
            <wp:effectExtent l="0" t="0" r="0" b="0"/>
            <wp:docPr id="1771245330"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8815" cy="3072130"/>
                    </a:xfrm>
                    <a:prstGeom prst="rect">
                      <a:avLst/>
                    </a:prstGeom>
                    <a:noFill/>
                    <a:ln>
                      <a:noFill/>
                    </a:ln>
                  </pic:spPr>
                </pic:pic>
              </a:graphicData>
            </a:graphic>
          </wp:inline>
        </w:drawing>
      </w:r>
    </w:p>
    <w:p w14:paraId="6D1728C9" w14:textId="46E82231" w:rsidR="00C7168B" w:rsidRPr="00C7168B" w:rsidRDefault="00C7168B" w:rsidP="00E94BAA">
      <w:pPr>
        <w:pStyle w:val="NormalWeb"/>
        <w:spacing w:before="60" w:beforeAutospacing="0" w:after="0" w:afterAutospacing="0" w:line="312" w:lineRule="auto"/>
      </w:pPr>
      <w:r w:rsidRPr="00C7168B">
        <w:rPr>
          <w:b/>
          <w:bCs/>
        </w:rPr>
        <w:lastRenderedPageBreak/>
        <w:t>       </w:t>
      </w:r>
      <w:r w:rsidRPr="00E94BAA">
        <w:rPr>
          <w:b/>
          <w:bCs/>
        </w:rPr>
        <w:drawing>
          <wp:inline distT="0" distB="0" distL="0" distR="0" wp14:anchorId="20799A42" wp14:editId="762D677D">
            <wp:extent cx="5758815" cy="3123565"/>
            <wp:effectExtent l="0" t="0" r="0" b="635"/>
            <wp:docPr id="206274484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8815" cy="3123565"/>
                    </a:xfrm>
                    <a:prstGeom prst="rect">
                      <a:avLst/>
                    </a:prstGeom>
                    <a:noFill/>
                    <a:ln>
                      <a:noFill/>
                    </a:ln>
                  </pic:spPr>
                </pic:pic>
              </a:graphicData>
            </a:graphic>
          </wp:inline>
        </w:drawing>
      </w:r>
    </w:p>
    <w:p w14:paraId="768ED8C8" w14:textId="77777777" w:rsidR="00C7168B" w:rsidRPr="00C7168B" w:rsidRDefault="00C7168B" w:rsidP="00E94BAA">
      <w:pPr>
        <w:pStyle w:val="NormalWeb"/>
        <w:spacing w:before="60" w:beforeAutospacing="0" w:after="0" w:afterAutospacing="0" w:line="312" w:lineRule="auto"/>
      </w:pPr>
      <w:r w:rsidRPr="00C7168B">
        <w:t>       Sửa lỗi tự động xong ta Tìm lỗi dữ liệu: </w:t>
      </w:r>
      <w:r w:rsidRPr="00C7168B">
        <w:rPr>
          <w:b/>
          <w:bCs/>
        </w:rPr>
        <w:t>Bản đồ</w:t>
      </w:r>
      <w:r w:rsidRPr="00C7168B">
        <w:t> =&gt; </w:t>
      </w:r>
      <w:r w:rsidRPr="00C7168B">
        <w:rPr>
          <w:b/>
          <w:bCs/>
        </w:rPr>
        <w:t>Topology</w:t>
      </w:r>
      <w:r w:rsidRPr="00C7168B">
        <w:t> =&gt; </w:t>
      </w:r>
      <w:r w:rsidRPr="00C7168B">
        <w:rPr>
          <w:b/>
          <w:bCs/>
        </w:rPr>
        <w:t>Tìm lỗi dữ liệu  </w:t>
      </w:r>
      <w:r w:rsidRPr="00C7168B">
        <w:t>(khi vào tìm lỗi dữ liệu sẽ cho ta bảng các lớp, ta làm việc với level nào thì tích vào level đó để tìm sửa lỗi, tại ô lớp thông báo lỗi ta chọn level trống) =&gt; </w:t>
      </w:r>
      <w:r w:rsidRPr="00C7168B">
        <w:rPr>
          <w:b/>
          <w:bCs/>
        </w:rPr>
        <w:t>Chấp nhận</w:t>
      </w:r>
    </w:p>
    <w:p w14:paraId="611F6026" w14:textId="1C06CAD6"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741F955D" wp14:editId="5049030C">
            <wp:extent cx="5758815" cy="3061335"/>
            <wp:effectExtent l="0" t="0" r="0" b="5715"/>
            <wp:docPr id="86264457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8815" cy="3061335"/>
                    </a:xfrm>
                    <a:prstGeom prst="rect">
                      <a:avLst/>
                    </a:prstGeom>
                    <a:noFill/>
                    <a:ln>
                      <a:noFill/>
                    </a:ln>
                  </pic:spPr>
                </pic:pic>
              </a:graphicData>
            </a:graphic>
          </wp:inline>
        </w:drawing>
      </w:r>
    </w:p>
    <w:p w14:paraId="0BB87670" w14:textId="1D2B8EBC"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7AB2043F" wp14:editId="43332BFE">
            <wp:extent cx="5758815" cy="3127375"/>
            <wp:effectExtent l="0" t="0" r="0" b="0"/>
            <wp:docPr id="83895154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8815" cy="3127375"/>
                    </a:xfrm>
                    <a:prstGeom prst="rect">
                      <a:avLst/>
                    </a:prstGeom>
                    <a:noFill/>
                    <a:ln>
                      <a:noFill/>
                    </a:ln>
                  </pic:spPr>
                </pic:pic>
              </a:graphicData>
            </a:graphic>
          </wp:inline>
        </w:drawing>
      </w:r>
    </w:p>
    <w:p w14:paraId="41D072AE" w14:textId="77777777" w:rsidR="00C7168B" w:rsidRPr="00C7168B" w:rsidRDefault="00C7168B" w:rsidP="00E94BAA">
      <w:pPr>
        <w:pStyle w:val="NormalWeb"/>
        <w:spacing w:before="60" w:beforeAutospacing="0" w:after="0" w:afterAutospacing="0" w:line="312" w:lineRule="auto"/>
      </w:pPr>
      <w:r w:rsidRPr="00C7168B">
        <w:t>       Tìm lỗi dữ liệu xong ta vào Tạo thửa đất từ ranh thửa: </w:t>
      </w:r>
      <w:r w:rsidRPr="00C7168B">
        <w:rPr>
          <w:b/>
          <w:bCs/>
        </w:rPr>
        <w:t>Bản đồ</w:t>
      </w:r>
      <w:r w:rsidRPr="00C7168B">
        <w:t> =&gt; </w:t>
      </w:r>
      <w:r w:rsidRPr="00C7168B">
        <w:rPr>
          <w:b/>
          <w:bCs/>
        </w:rPr>
        <w:t>Topology</w:t>
      </w:r>
      <w:r w:rsidRPr="00C7168B">
        <w:t> =&gt; </w:t>
      </w:r>
      <w:r w:rsidRPr="00C7168B">
        <w:rPr>
          <w:b/>
          <w:bCs/>
        </w:rPr>
        <w:t>Tạo thửa đất từ ranh thửa</w:t>
      </w:r>
      <w:r w:rsidRPr="00C7168B">
        <w:t>(khi vào tạo thửa đất từ ranh thửa sẽ cho ta bảng các lớp thì mình cũng tích vào các level ta cần làm việc để tạo thửa đất) =&gt; </w:t>
      </w:r>
      <w:r w:rsidRPr="00C7168B">
        <w:rPr>
          <w:b/>
          <w:bCs/>
        </w:rPr>
        <w:t>Chấp nhận</w:t>
      </w:r>
      <w:r w:rsidRPr="00C7168B">
        <w:t> =&gt; </w:t>
      </w:r>
      <w:r w:rsidRPr="00C7168B">
        <w:rPr>
          <w:b/>
          <w:bCs/>
        </w:rPr>
        <w:t>OK</w:t>
      </w:r>
      <w:r w:rsidRPr="00C7168B">
        <w:t>. Ta đã tạo thửa đất thành công</w:t>
      </w:r>
    </w:p>
    <w:p w14:paraId="74CC5B05" w14:textId="4611C596"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1A59E1A5" wp14:editId="4D4408C8">
            <wp:extent cx="5758815" cy="3072765"/>
            <wp:effectExtent l="0" t="0" r="0" b="0"/>
            <wp:docPr id="124785212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8815" cy="3072765"/>
                    </a:xfrm>
                    <a:prstGeom prst="rect">
                      <a:avLst/>
                    </a:prstGeom>
                    <a:noFill/>
                    <a:ln>
                      <a:noFill/>
                    </a:ln>
                  </pic:spPr>
                </pic:pic>
              </a:graphicData>
            </a:graphic>
          </wp:inline>
        </w:drawing>
      </w:r>
    </w:p>
    <w:p w14:paraId="5ECCB88A" w14:textId="5A2AEB53"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05323B0E" wp14:editId="64D1A81A">
            <wp:extent cx="5758815" cy="3079115"/>
            <wp:effectExtent l="0" t="0" r="0" b="6985"/>
            <wp:docPr id="167678861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8815" cy="3079115"/>
                    </a:xfrm>
                    <a:prstGeom prst="rect">
                      <a:avLst/>
                    </a:prstGeom>
                    <a:noFill/>
                    <a:ln>
                      <a:noFill/>
                    </a:ln>
                  </pic:spPr>
                </pic:pic>
              </a:graphicData>
            </a:graphic>
          </wp:inline>
        </w:drawing>
      </w:r>
    </w:p>
    <w:p w14:paraId="6ED06B5C" w14:textId="43C146A7" w:rsidR="00C7168B" w:rsidRPr="00C7168B" w:rsidRDefault="00C7168B" w:rsidP="00E94BAA">
      <w:pPr>
        <w:pStyle w:val="NormalWeb"/>
        <w:spacing w:before="60" w:beforeAutospacing="0" w:after="0" w:afterAutospacing="0" w:line="312" w:lineRule="auto"/>
      </w:pPr>
      <w:r w:rsidRPr="00C7168B">
        <w:t xml:space="preserve">                                                                          </w:t>
      </w:r>
    </w:p>
    <w:p w14:paraId="4CB39179" w14:textId="77777777" w:rsidR="00C7168B" w:rsidRPr="00C7168B" w:rsidRDefault="00C7168B" w:rsidP="00E94BAA">
      <w:pPr>
        <w:pStyle w:val="NormalWeb"/>
        <w:spacing w:before="60" w:beforeAutospacing="0" w:after="0" w:afterAutospacing="0" w:line="312" w:lineRule="auto"/>
      </w:pPr>
      <w:r w:rsidRPr="00C7168B">
        <w:t>       Bước tiếp theo ta Nhập thông tin từ nhãn: </w:t>
      </w:r>
      <w:r w:rsidRPr="00C7168B">
        <w:rPr>
          <w:b/>
          <w:bCs/>
        </w:rPr>
        <w:t>Hồ sơ</w:t>
      </w:r>
      <w:r w:rsidRPr="00C7168B">
        <w:t> =&gt; </w:t>
      </w:r>
      <w:r w:rsidRPr="00C7168B">
        <w:rPr>
          <w:b/>
          <w:bCs/>
        </w:rPr>
        <w:t>Nhập thông tin từ nhãn</w:t>
      </w:r>
      <w:r w:rsidRPr="00C7168B">
        <w:t> (cho ta bảng thuộc tính ta cần gán lần lượt như ngoài bản đồ, ở lớp nhãn ta đặt level ta gán thông tin) =&gt; </w:t>
      </w:r>
      <w:r w:rsidRPr="00C7168B">
        <w:rPr>
          <w:b/>
          <w:bCs/>
        </w:rPr>
        <w:t>Chấp nhận</w:t>
      </w:r>
      <w:r w:rsidRPr="00C7168B">
        <w:t> =&gt; </w:t>
      </w:r>
      <w:r w:rsidRPr="00C7168B">
        <w:rPr>
          <w:b/>
          <w:bCs/>
        </w:rPr>
        <w:t>OK</w:t>
      </w:r>
    </w:p>
    <w:p w14:paraId="1FE09BE9" w14:textId="7ECE0453"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73103FD4" wp14:editId="3074758A">
            <wp:extent cx="5758815" cy="3070225"/>
            <wp:effectExtent l="0" t="0" r="0" b="0"/>
            <wp:docPr id="178805404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8815" cy="3070225"/>
                    </a:xfrm>
                    <a:prstGeom prst="rect">
                      <a:avLst/>
                    </a:prstGeom>
                    <a:noFill/>
                    <a:ln>
                      <a:noFill/>
                    </a:ln>
                  </pic:spPr>
                </pic:pic>
              </a:graphicData>
            </a:graphic>
          </wp:inline>
        </w:drawing>
      </w:r>
    </w:p>
    <w:p w14:paraId="06CA0207" w14:textId="2FB4C228"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516DAD9D" wp14:editId="42361447">
            <wp:extent cx="5758815" cy="3092450"/>
            <wp:effectExtent l="0" t="0" r="0" b="0"/>
            <wp:docPr id="129984774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8815" cy="3092450"/>
                    </a:xfrm>
                    <a:prstGeom prst="rect">
                      <a:avLst/>
                    </a:prstGeom>
                    <a:noFill/>
                    <a:ln>
                      <a:noFill/>
                    </a:ln>
                  </pic:spPr>
                </pic:pic>
              </a:graphicData>
            </a:graphic>
          </wp:inline>
        </w:drawing>
      </w:r>
    </w:p>
    <w:p w14:paraId="724E04B5" w14:textId="77777777" w:rsidR="00C7168B" w:rsidRPr="00C7168B" w:rsidRDefault="00C7168B" w:rsidP="00E94BAA">
      <w:pPr>
        <w:pStyle w:val="NormalWeb"/>
        <w:spacing w:before="60" w:beforeAutospacing="0" w:after="0" w:afterAutospacing="0" w:line="312" w:lineRule="auto"/>
      </w:pPr>
      <w:r w:rsidRPr="00C7168B">
        <w:t>       Tạo sơ đồ phân mảnh: </w:t>
      </w:r>
      <w:r w:rsidRPr="00C7168B">
        <w:rPr>
          <w:b/>
          <w:bCs/>
        </w:rPr>
        <w:t>Bản đồ</w:t>
      </w:r>
      <w:r w:rsidRPr="00C7168B">
        <w:t> =&gt; </w:t>
      </w:r>
      <w:r w:rsidRPr="00C7168B">
        <w:rPr>
          <w:b/>
          <w:bCs/>
        </w:rPr>
        <w:t>Bản đồ tổng</w:t>
      </w:r>
      <w:r w:rsidRPr="00C7168B">
        <w:t> =&gt; </w:t>
      </w:r>
      <w:r w:rsidRPr="00C7168B">
        <w:rPr>
          <w:b/>
          <w:bCs/>
        </w:rPr>
        <w:t>Tạo sơ đồ phân mảnh  </w:t>
      </w:r>
      <w:r w:rsidRPr="00C7168B">
        <w:t>(cho ta ra bảng thuộc tính ta chọn tỷ lệ cho bản đồ mình cần thành lập) =&gt; </w:t>
      </w:r>
      <w:r w:rsidRPr="00C7168B">
        <w:rPr>
          <w:b/>
          <w:bCs/>
        </w:rPr>
        <w:t>Xóa SĐPM</w:t>
      </w:r>
      <w:r w:rsidRPr="00C7168B">
        <w:t> =&gt; </w:t>
      </w:r>
      <w:r w:rsidRPr="00C7168B">
        <w:rPr>
          <w:b/>
          <w:bCs/>
        </w:rPr>
        <w:t>Tạo SĐPM</w:t>
      </w:r>
    </w:p>
    <w:p w14:paraId="36177DC7" w14:textId="30D7E3C6" w:rsidR="00C7168B" w:rsidRPr="00C7168B" w:rsidRDefault="00C7168B" w:rsidP="00E94BAA">
      <w:pPr>
        <w:pStyle w:val="NormalWeb"/>
        <w:spacing w:before="60" w:beforeAutospacing="0" w:after="0" w:afterAutospacing="0" w:line="312" w:lineRule="auto"/>
      </w:pPr>
      <w:r w:rsidRPr="00C7168B">
        <w:rPr>
          <w:b/>
          <w:bCs/>
        </w:rPr>
        <w:t>       </w:t>
      </w:r>
      <w:r w:rsidRPr="00E94BAA">
        <w:rPr>
          <w:b/>
          <w:bCs/>
        </w:rPr>
        <w:drawing>
          <wp:inline distT="0" distB="0" distL="0" distR="0" wp14:anchorId="77AA34C7" wp14:editId="3A6787F7">
            <wp:extent cx="5758815" cy="3067685"/>
            <wp:effectExtent l="0" t="0" r="0" b="0"/>
            <wp:docPr id="63966208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8815" cy="3067685"/>
                    </a:xfrm>
                    <a:prstGeom prst="rect">
                      <a:avLst/>
                    </a:prstGeom>
                    <a:noFill/>
                    <a:ln>
                      <a:noFill/>
                    </a:ln>
                  </pic:spPr>
                </pic:pic>
              </a:graphicData>
            </a:graphic>
          </wp:inline>
        </w:drawing>
      </w:r>
    </w:p>
    <w:p w14:paraId="3E411608" w14:textId="4B55C2B4" w:rsidR="00C7168B" w:rsidRPr="00C7168B" w:rsidRDefault="00C7168B" w:rsidP="00E94BAA">
      <w:pPr>
        <w:pStyle w:val="NormalWeb"/>
        <w:spacing w:before="60" w:beforeAutospacing="0" w:after="0" w:afterAutospacing="0" w:line="312" w:lineRule="auto"/>
      </w:pPr>
      <w:r w:rsidRPr="00C7168B">
        <w:rPr>
          <w:b/>
          <w:bCs/>
        </w:rPr>
        <w:lastRenderedPageBreak/>
        <w:t>       </w:t>
      </w:r>
      <w:r w:rsidRPr="00E94BAA">
        <w:rPr>
          <w:b/>
          <w:bCs/>
        </w:rPr>
        <w:drawing>
          <wp:inline distT="0" distB="0" distL="0" distR="0" wp14:anchorId="57B7A0D7" wp14:editId="769849D7">
            <wp:extent cx="5758815" cy="3122295"/>
            <wp:effectExtent l="0" t="0" r="0" b="1905"/>
            <wp:docPr id="176243471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8815" cy="3122295"/>
                    </a:xfrm>
                    <a:prstGeom prst="rect">
                      <a:avLst/>
                    </a:prstGeom>
                    <a:noFill/>
                    <a:ln>
                      <a:noFill/>
                    </a:ln>
                  </pic:spPr>
                </pic:pic>
              </a:graphicData>
            </a:graphic>
          </wp:inline>
        </w:drawing>
      </w:r>
    </w:p>
    <w:p w14:paraId="5D333541" w14:textId="77777777" w:rsidR="00C7168B" w:rsidRPr="00C7168B" w:rsidRDefault="00C7168B" w:rsidP="00E94BAA">
      <w:pPr>
        <w:pStyle w:val="NormalWeb"/>
        <w:spacing w:before="60" w:beforeAutospacing="0" w:after="0" w:afterAutospacing="0" w:line="312" w:lineRule="auto"/>
      </w:pPr>
      <w:r w:rsidRPr="00C7168B">
        <w:t>       Sau khi tạo sơ đồ phân mảnh xong ta vẽ Khung bản đồ: </w:t>
      </w:r>
      <w:r w:rsidRPr="00C7168B">
        <w:rPr>
          <w:b/>
          <w:bCs/>
        </w:rPr>
        <w:t>Bản đồ</w:t>
      </w:r>
      <w:r w:rsidRPr="00C7168B">
        <w:t> =&gt; </w:t>
      </w:r>
      <w:r w:rsidRPr="00C7168B">
        <w:rPr>
          <w:b/>
          <w:bCs/>
        </w:rPr>
        <w:t>Bản đồ địa chính</w:t>
      </w:r>
      <w:r w:rsidRPr="00C7168B">
        <w:t> =&gt; </w:t>
      </w:r>
      <w:r w:rsidRPr="00C7168B">
        <w:rPr>
          <w:b/>
          <w:bCs/>
        </w:rPr>
        <w:t>Vẽ khung bản đồ trích đo</w:t>
      </w:r>
      <w:r w:rsidRPr="00C7168B">
        <w:t> (cho ta bảng thông tin, ta cần điền các thông tin đầy đủ sau đó tích chuột trái vào tọa độ góc khung tây bắc và tọa độ góc khung đông nam) =&gt; </w:t>
      </w:r>
      <w:r w:rsidRPr="00C7168B">
        <w:rPr>
          <w:b/>
          <w:bCs/>
        </w:rPr>
        <w:t>Vẽ khung tự động</w:t>
      </w:r>
    </w:p>
    <w:p w14:paraId="108EF7B3" w14:textId="79407EBD"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3AA23D56" wp14:editId="3D8D8552">
            <wp:extent cx="5758815" cy="3062605"/>
            <wp:effectExtent l="0" t="0" r="0" b="4445"/>
            <wp:docPr id="122481817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8815" cy="3062605"/>
                    </a:xfrm>
                    <a:prstGeom prst="rect">
                      <a:avLst/>
                    </a:prstGeom>
                    <a:noFill/>
                    <a:ln>
                      <a:noFill/>
                    </a:ln>
                  </pic:spPr>
                </pic:pic>
              </a:graphicData>
            </a:graphic>
          </wp:inline>
        </w:drawing>
      </w:r>
    </w:p>
    <w:p w14:paraId="57C155E2" w14:textId="7290E53E"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7D17CEED" wp14:editId="7DCE68A1">
            <wp:extent cx="5758815" cy="3124200"/>
            <wp:effectExtent l="0" t="0" r="0" b="0"/>
            <wp:docPr id="203872412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8815" cy="3124200"/>
                    </a:xfrm>
                    <a:prstGeom prst="rect">
                      <a:avLst/>
                    </a:prstGeom>
                    <a:noFill/>
                    <a:ln>
                      <a:noFill/>
                    </a:ln>
                  </pic:spPr>
                </pic:pic>
              </a:graphicData>
            </a:graphic>
          </wp:inline>
        </w:drawing>
      </w:r>
    </w:p>
    <w:p w14:paraId="78FCBA6B" w14:textId="77777777" w:rsidR="00C7168B" w:rsidRPr="00C7168B" w:rsidRDefault="00C7168B" w:rsidP="00E94BAA">
      <w:pPr>
        <w:pStyle w:val="NormalWeb"/>
        <w:spacing w:before="60" w:beforeAutospacing="0" w:after="0" w:afterAutospacing="0" w:line="312" w:lineRule="auto"/>
      </w:pPr>
      <w:r w:rsidRPr="00C7168B">
        <w:t>       Vẽ khung xong tiến hành Đánh số thửa: </w:t>
      </w:r>
      <w:r w:rsidRPr="00C7168B">
        <w:rPr>
          <w:b/>
          <w:bCs/>
        </w:rPr>
        <w:t>Bản đồ</w:t>
      </w:r>
      <w:r w:rsidRPr="00C7168B">
        <w:t> =&gt; </w:t>
      </w:r>
      <w:r w:rsidRPr="00C7168B">
        <w:rPr>
          <w:b/>
          <w:bCs/>
        </w:rPr>
        <w:t>Bản đồ địa chính</w:t>
      </w:r>
      <w:r w:rsidRPr="00C7168B">
        <w:t> =&gt; </w:t>
      </w:r>
      <w:r w:rsidRPr="00C7168B">
        <w:rPr>
          <w:b/>
          <w:bCs/>
        </w:rPr>
        <w:t>Đánh số thửa</w:t>
      </w:r>
      <w:r w:rsidRPr="00C7168B">
        <w:t> =&gt; </w:t>
      </w:r>
      <w:r w:rsidRPr="00C7168B">
        <w:rPr>
          <w:b/>
          <w:bCs/>
        </w:rPr>
        <w:t>Chấp nhận</w:t>
      </w:r>
    </w:p>
    <w:p w14:paraId="12888246" w14:textId="7A5298C2"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156A4D44" wp14:editId="49F5EB59">
            <wp:extent cx="5758815" cy="3049270"/>
            <wp:effectExtent l="0" t="0" r="0" b="0"/>
            <wp:docPr id="30275449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8815" cy="3049270"/>
                    </a:xfrm>
                    <a:prstGeom prst="rect">
                      <a:avLst/>
                    </a:prstGeom>
                    <a:noFill/>
                    <a:ln>
                      <a:noFill/>
                    </a:ln>
                  </pic:spPr>
                </pic:pic>
              </a:graphicData>
            </a:graphic>
          </wp:inline>
        </w:drawing>
      </w:r>
    </w:p>
    <w:p w14:paraId="19FA8462" w14:textId="3F9008E8"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2A22E439" wp14:editId="134B01C8">
            <wp:extent cx="5758815" cy="3117215"/>
            <wp:effectExtent l="0" t="0" r="0" b="6985"/>
            <wp:docPr id="142486783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8815" cy="3117215"/>
                    </a:xfrm>
                    <a:prstGeom prst="rect">
                      <a:avLst/>
                    </a:prstGeom>
                    <a:noFill/>
                    <a:ln>
                      <a:noFill/>
                    </a:ln>
                  </pic:spPr>
                </pic:pic>
              </a:graphicData>
            </a:graphic>
          </wp:inline>
        </w:drawing>
      </w:r>
    </w:p>
    <w:p w14:paraId="5CFC67DB" w14:textId="77777777" w:rsidR="00C7168B" w:rsidRPr="00C7168B" w:rsidRDefault="00C7168B" w:rsidP="00E94BAA">
      <w:pPr>
        <w:pStyle w:val="NormalWeb"/>
        <w:spacing w:before="60" w:beforeAutospacing="0" w:after="0" w:afterAutospacing="0" w:line="312" w:lineRule="auto"/>
      </w:pPr>
      <w:r w:rsidRPr="00C7168B">
        <w:t>      Đánh số thửa xong tiến hành Vẽ nhãn thửa: </w:t>
      </w:r>
      <w:r w:rsidRPr="00C7168B">
        <w:rPr>
          <w:b/>
          <w:bCs/>
        </w:rPr>
        <w:t>Bản đồ</w:t>
      </w:r>
      <w:r w:rsidRPr="00C7168B">
        <w:t> =&gt; </w:t>
      </w:r>
      <w:r w:rsidRPr="00C7168B">
        <w:rPr>
          <w:b/>
          <w:bCs/>
        </w:rPr>
        <w:t>Bản đồ địa chính</w:t>
      </w:r>
      <w:r w:rsidRPr="00C7168B">
        <w:t> =&gt; </w:t>
      </w:r>
      <w:r w:rsidRPr="00C7168B">
        <w:rPr>
          <w:b/>
          <w:bCs/>
        </w:rPr>
        <w:t>Vẽ nhãn địa chính tự động</w:t>
      </w:r>
      <w:r w:rsidRPr="00C7168B">
        <w:t> (xuất hiện hộp thoại) =&gt;</w:t>
      </w:r>
      <w:r w:rsidRPr="00C7168B">
        <w:rPr>
          <w:b/>
          <w:bCs/>
        </w:rPr>
        <w:t>Tùy chọn chung</w:t>
      </w:r>
      <w:r w:rsidRPr="00C7168B">
        <w:t> (đặt tỷ lệ bản đồ theo yêu cầu công việc) =&gt; </w:t>
      </w:r>
      <w:r w:rsidRPr="00C7168B">
        <w:rPr>
          <w:b/>
          <w:bCs/>
        </w:rPr>
        <w:t>Vẽ nhãn</w:t>
      </w:r>
    </w:p>
    <w:p w14:paraId="5A291712" w14:textId="6079C8B0"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179A333B" wp14:editId="283A5273">
            <wp:extent cx="5758815" cy="3055620"/>
            <wp:effectExtent l="0" t="0" r="0" b="0"/>
            <wp:docPr id="182580627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8815" cy="3055620"/>
                    </a:xfrm>
                    <a:prstGeom prst="rect">
                      <a:avLst/>
                    </a:prstGeom>
                    <a:noFill/>
                    <a:ln>
                      <a:noFill/>
                    </a:ln>
                  </pic:spPr>
                </pic:pic>
              </a:graphicData>
            </a:graphic>
          </wp:inline>
        </w:drawing>
      </w:r>
    </w:p>
    <w:p w14:paraId="7566F78F" w14:textId="4CB92F10"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11AC0DB7" wp14:editId="6CB73D57">
            <wp:extent cx="5758815" cy="3158490"/>
            <wp:effectExtent l="0" t="0" r="0" b="3810"/>
            <wp:docPr id="108909607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8815" cy="3158490"/>
                    </a:xfrm>
                    <a:prstGeom prst="rect">
                      <a:avLst/>
                    </a:prstGeom>
                    <a:noFill/>
                    <a:ln>
                      <a:noFill/>
                    </a:ln>
                  </pic:spPr>
                </pic:pic>
              </a:graphicData>
            </a:graphic>
          </wp:inline>
        </w:drawing>
      </w:r>
    </w:p>
    <w:p w14:paraId="0A3429FB" w14:textId="78BDE6DC" w:rsidR="00C7168B" w:rsidRPr="00C7168B" w:rsidRDefault="00C7168B" w:rsidP="00E94BAA">
      <w:pPr>
        <w:pStyle w:val="NormalWeb"/>
        <w:spacing w:before="60" w:beforeAutospacing="0" w:after="0" w:afterAutospacing="0" w:line="312" w:lineRule="auto"/>
      </w:pPr>
      <w:r w:rsidRPr="00C7168B">
        <w:t xml:space="preserve">                                                                        </w:t>
      </w:r>
    </w:p>
    <w:p w14:paraId="0E3B2D92" w14:textId="77777777" w:rsidR="00C7168B" w:rsidRPr="00C7168B" w:rsidRDefault="00C7168B" w:rsidP="00E94BAA">
      <w:pPr>
        <w:pStyle w:val="NormalWeb"/>
        <w:spacing w:before="60" w:beforeAutospacing="0" w:after="0" w:afterAutospacing="0" w:line="312" w:lineRule="auto"/>
      </w:pPr>
      <w:r w:rsidRPr="00C7168B">
        <w:t>      Vẽ nhãn thửa xong tiến hành Tạo SĐHT: </w:t>
      </w:r>
      <w:r w:rsidRPr="00C7168B">
        <w:rPr>
          <w:b/>
          <w:bCs/>
        </w:rPr>
        <w:t>Bản đồ  </w:t>
      </w:r>
      <w:r w:rsidRPr="00C7168B">
        <w:t>=&gt; </w:t>
      </w:r>
      <w:r w:rsidRPr="00C7168B">
        <w:rPr>
          <w:b/>
          <w:bCs/>
        </w:rPr>
        <w:t>Hồ sơ thửa đất</w:t>
      </w:r>
      <w:r w:rsidRPr="00C7168B">
        <w:t> =&gt; </w:t>
      </w:r>
      <w:r w:rsidRPr="00C7168B">
        <w:rPr>
          <w:b/>
          <w:bCs/>
        </w:rPr>
        <w:t>Sơ đồ hình thể thửa đất</w:t>
      </w:r>
      <w:r w:rsidRPr="00C7168B">
        <w:t> (xuất hiện hộp thoại) =&gt; </w:t>
      </w:r>
      <w:r w:rsidRPr="00C7168B">
        <w:rPr>
          <w:b/>
          <w:bCs/>
        </w:rPr>
        <w:t>Tùy chọn</w:t>
      </w:r>
      <w:r w:rsidRPr="00C7168B">
        <w:t> (chọn các thông tin cần làm việc) =&gt; </w:t>
      </w:r>
      <w:r w:rsidRPr="00C7168B">
        <w:rPr>
          <w:b/>
          <w:bCs/>
        </w:rPr>
        <w:t>Thửa đất</w:t>
      </w:r>
      <w:r w:rsidRPr="00C7168B">
        <w:t> (bôi đen tất cả các thửa) (trừ các thửa giao thông thủy hệ) =&gt; </w:t>
      </w:r>
      <w:r w:rsidRPr="00C7168B">
        <w:rPr>
          <w:b/>
          <w:bCs/>
        </w:rPr>
        <w:t>Tạo SĐHT</w:t>
      </w:r>
    </w:p>
    <w:p w14:paraId="0F4FF409" w14:textId="28A4C0D5"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1096F090" wp14:editId="2748A312">
            <wp:extent cx="5758815" cy="3049270"/>
            <wp:effectExtent l="0" t="0" r="0" b="0"/>
            <wp:docPr id="146574464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8815" cy="3049270"/>
                    </a:xfrm>
                    <a:prstGeom prst="rect">
                      <a:avLst/>
                    </a:prstGeom>
                    <a:noFill/>
                    <a:ln>
                      <a:noFill/>
                    </a:ln>
                  </pic:spPr>
                </pic:pic>
              </a:graphicData>
            </a:graphic>
          </wp:inline>
        </w:drawing>
      </w:r>
    </w:p>
    <w:p w14:paraId="0951C761" w14:textId="12DF2DF9"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099777F1" wp14:editId="62BD4A7B">
            <wp:extent cx="5758815" cy="3116580"/>
            <wp:effectExtent l="0" t="0" r="0" b="7620"/>
            <wp:docPr id="30159274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8815" cy="3116580"/>
                    </a:xfrm>
                    <a:prstGeom prst="rect">
                      <a:avLst/>
                    </a:prstGeom>
                    <a:noFill/>
                    <a:ln>
                      <a:noFill/>
                    </a:ln>
                  </pic:spPr>
                </pic:pic>
              </a:graphicData>
            </a:graphic>
          </wp:inline>
        </w:drawing>
      </w:r>
    </w:p>
    <w:p w14:paraId="215A7A01" w14:textId="284E9017" w:rsidR="00C7168B" w:rsidRPr="00C7168B" w:rsidRDefault="00C7168B" w:rsidP="00E94BAA">
      <w:pPr>
        <w:pStyle w:val="NormalWeb"/>
        <w:spacing w:before="60" w:beforeAutospacing="0" w:after="0" w:afterAutospacing="0" w:line="312" w:lineRule="auto"/>
      </w:pPr>
      <w:r w:rsidRPr="00C7168B">
        <w:t xml:space="preserve">                                                              </w:t>
      </w:r>
    </w:p>
    <w:p w14:paraId="270740D2" w14:textId="77777777" w:rsidR="00C7168B" w:rsidRPr="00C7168B" w:rsidRDefault="00C7168B" w:rsidP="00E94BAA">
      <w:pPr>
        <w:pStyle w:val="NormalWeb"/>
        <w:spacing w:before="60" w:beforeAutospacing="0" w:after="0" w:afterAutospacing="0" w:line="312" w:lineRule="auto"/>
      </w:pPr>
      <w:r w:rsidRPr="00C7168B">
        <w:t>       Sau khi Tạo SĐHT xong tiến hành xuất KQĐĐ: </w:t>
      </w:r>
      <w:r w:rsidRPr="00C7168B">
        <w:rPr>
          <w:b/>
          <w:bCs/>
        </w:rPr>
        <w:t>Bản đồ</w:t>
      </w:r>
      <w:r w:rsidRPr="00C7168B">
        <w:t> =&gt; </w:t>
      </w:r>
      <w:r w:rsidRPr="00C7168B">
        <w:rPr>
          <w:b/>
          <w:bCs/>
        </w:rPr>
        <w:t>Hồ sơ thửa đất</w:t>
      </w:r>
      <w:r w:rsidRPr="00C7168B">
        <w:t> =&gt; </w:t>
      </w:r>
      <w:r w:rsidRPr="00C7168B">
        <w:rPr>
          <w:b/>
          <w:bCs/>
        </w:rPr>
        <w:t>Hồ sơ thửa đất</w:t>
      </w:r>
      <w:r w:rsidRPr="00C7168B">
        <w:t> =&gt; </w:t>
      </w:r>
      <w:r w:rsidRPr="00C7168B">
        <w:rPr>
          <w:b/>
          <w:bCs/>
        </w:rPr>
        <w:t>Bản vẽ kỹ thuật  </w:t>
      </w:r>
      <w:r w:rsidRPr="00C7168B">
        <w:t>=&gt;</w:t>
      </w:r>
      <w:r w:rsidRPr="00C7168B">
        <w:rPr>
          <w:b/>
          <w:bCs/>
        </w:rPr>
        <w:t>  Thông tin trên bản vẽ</w:t>
      </w:r>
      <w:r w:rsidRPr="00C7168B">
        <w:t> (mục này cần điền đầy đủ thông tin) =&gt; </w:t>
      </w:r>
      <w:r w:rsidRPr="00C7168B">
        <w:rPr>
          <w:b/>
          <w:bCs/>
        </w:rPr>
        <w:t>Tùy chọn</w:t>
      </w:r>
      <w:r w:rsidRPr="00C7168B">
        <w:t>(mục này chọn thư mục lưu hồ sơ thửa đất và thư mục hồ sơ hình thể) =&gt; </w:t>
      </w:r>
      <w:r w:rsidRPr="00C7168B">
        <w:rPr>
          <w:b/>
          <w:bCs/>
        </w:rPr>
        <w:t>Thửa đất  </w:t>
      </w:r>
      <w:r w:rsidRPr="00C7168B">
        <w:t>=&gt; </w:t>
      </w:r>
      <w:r w:rsidRPr="00C7168B">
        <w:rPr>
          <w:b/>
          <w:bCs/>
        </w:rPr>
        <w:t>Tạo HSTĐ</w:t>
      </w:r>
    </w:p>
    <w:p w14:paraId="5C4E8491" w14:textId="110F786A"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12E111CD" wp14:editId="1FAB7E0D">
            <wp:extent cx="5758815" cy="3072130"/>
            <wp:effectExtent l="0" t="0" r="0" b="0"/>
            <wp:docPr id="171341180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8815" cy="3072130"/>
                    </a:xfrm>
                    <a:prstGeom prst="rect">
                      <a:avLst/>
                    </a:prstGeom>
                    <a:noFill/>
                    <a:ln>
                      <a:noFill/>
                    </a:ln>
                  </pic:spPr>
                </pic:pic>
              </a:graphicData>
            </a:graphic>
          </wp:inline>
        </w:drawing>
      </w:r>
    </w:p>
    <w:p w14:paraId="4B408511" w14:textId="5B667A38"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5F749041" wp14:editId="4B0A0B76">
            <wp:extent cx="5758815" cy="3135630"/>
            <wp:effectExtent l="0" t="0" r="0" b="7620"/>
            <wp:docPr id="204745637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8815" cy="3135630"/>
                    </a:xfrm>
                    <a:prstGeom prst="rect">
                      <a:avLst/>
                    </a:prstGeom>
                    <a:noFill/>
                    <a:ln>
                      <a:noFill/>
                    </a:ln>
                  </pic:spPr>
                </pic:pic>
              </a:graphicData>
            </a:graphic>
          </wp:inline>
        </w:drawing>
      </w:r>
    </w:p>
    <w:p w14:paraId="053DC794" w14:textId="68FA9A18" w:rsidR="00C7168B" w:rsidRPr="00C7168B" w:rsidRDefault="00C7168B" w:rsidP="00E94BAA">
      <w:pPr>
        <w:pStyle w:val="NormalWeb"/>
        <w:spacing w:before="60" w:beforeAutospacing="0" w:after="0" w:afterAutospacing="0" w:line="312" w:lineRule="auto"/>
      </w:pPr>
      <w:r w:rsidRPr="00C7168B">
        <w:t>                                                                 </w:t>
      </w:r>
    </w:p>
    <w:p w14:paraId="2E1E298C" w14:textId="454E5C9E"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15CF02F4" wp14:editId="71B1992E">
            <wp:extent cx="5758815" cy="3084195"/>
            <wp:effectExtent l="0" t="0" r="0" b="1905"/>
            <wp:docPr id="41063853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8815" cy="3084195"/>
                    </a:xfrm>
                    <a:prstGeom prst="rect">
                      <a:avLst/>
                    </a:prstGeom>
                    <a:noFill/>
                    <a:ln>
                      <a:noFill/>
                    </a:ln>
                  </pic:spPr>
                </pic:pic>
              </a:graphicData>
            </a:graphic>
          </wp:inline>
        </w:drawing>
      </w:r>
    </w:p>
    <w:p w14:paraId="562C9CDA" w14:textId="258A072F"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41B10F5A" wp14:editId="619ED624">
            <wp:extent cx="5758815" cy="3066415"/>
            <wp:effectExtent l="0" t="0" r="0" b="635"/>
            <wp:docPr id="34745996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8815" cy="3066415"/>
                    </a:xfrm>
                    <a:prstGeom prst="rect">
                      <a:avLst/>
                    </a:prstGeom>
                    <a:noFill/>
                    <a:ln>
                      <a:noFill/>
                    </a:ln>
                  </pic:spPr>
                </pic:pic>
              </a:graphicData>
            </a:graphic>
          </wp:inline>
        </w:drawing>
      </w:r>
    </w:p>
    <w:p w14:paraId="37B34183" w14:textId="2990E97E" w:rsidR="00C7168B" w:rsidRPr="00C7168B" w:rsidRDefault="007D7406" w:rsidP="007D7406">
      <w:pPr>
        <w:pStyle w:val="Heading2"/>
      </w:pPr>
      <w:bookmarkStart w:id="72" w:name="_Toc217892424"/>
      <w:r>
        <w:t>1.</w:t>
      </w:r>
      <w:r w:rsidR="00BC6EB3">
        <w:t>7</w:t>
      </w:r>
      <w:r w:rsidR="00C7168B" w:rsidRPr="00C7168B">
        <w:t>. Xuất hồ sơ trích đo GPMB:</w:t>
      </w:r>
      <w:bookmarkEnd w:id="72"/>
    </w:p>
    <w:p w14:paraId="72E51607" w14:textId="77777777" w:rsidR="00C7168B" w:rsidRPr="00C7168B" w:rsidRDefault="00C7168B" w:rsidP="00E94BAA">
      <w:pPr>
        <w:pStyle w:val="NormalWeb"/>
        <w:spacing w:before="60" w:beforeAutospacing="0" w:after="0" w:afterAutospacing="0" w:line="312" w:lineRule="auto"/>
      </w:pPr>
      <w:r w:rsidRPr="00C7168B">
        <w:t>      Biên tập bản đồ xong tiến hành xuất hồ sơ trích đo GPMB: Trước khi xuất hồ sơ trích đo GPMB, tiến hành Tính diện tích giải tỏa, muốn tính diện tích giải tỏa ta đặt một đối tượng trong vùng giải tỏa (vd: a,b hay c…): </w:t>
      </w:r>
      <w:r w:rsidRPr="00C7168B">
        <w:rPr>
          <w:b/>
          <w:bCs/>
        </w:rPr>
        <w:t>Hồ sơ</w:t>
      </w:r>
      <w:r w:rsidRPr="00C7168B">
        <w:t> =&gt; </w:t>
      </w:r>
      <w:r w:rsidRPr="00C7168B">
        <w:rPr>
          <w:b/>
          <w:bCs/>
        </w:rPr>
        <w:t>Tính diện tích giải tỏa</w:t>
      </w:r>
      <w:r w:rsidRPr="00C7168B">
        <w:t> =&gt; </w:t>
      </w:r>
      <w:r w:rsidRPr="00C7168B">
        <w:rPr>
          <w:b/>
          <w:bCs/>
        </w:rPr>
        <w:t>Tùy chọn</w:t>
      </w:r>
      <w:r w:rsidRPr="00C7168B">
        <w:t> (phần này cần mục nào ta tích vào mục đó) =&gt; </w:t>
      </w:r>
      <w:r w:rsidRPr="00C7168B">
        <w:rPr>
          <w:b/>
          <w:bCs/>
        </w:rPr>
        <w:t>Cấu hình</w:t>
      </w:r>
      <w:r w:rsidRPr="00C7168B">
        <w:t> (phần này ta quan tâm đến Lớp vùng QH, Lớp nhãn QH, Lớp nhãn DT) =&gt; </w:t>
      </w:r>
      <w:r w:rsidRPr="00C7168B">
        <w:rPr>
          <w:b/>
          <w:bCs/>
        </w:rPr>
        <w:t>Thực hiện</w:t>
      </w:r>
    </w:p>
    <w:p w14:paraId="598B09C5" w14:textId="01953808"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40A6B8D3" wp14:editId="2855E093">
            <wp:extent cx="5758815" cy="3049905"/>
            <wp:effectExtent l="0" t="0" r="0" b="0"/>
            <wp:docPr id="33931981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8815" cy="3049905"/>
                    </a:xfrm>
                    <a:prstGeom prst="rect">
                      <a:avLst/>
                    </a:prstGeom>
                    <a:noFill/>
                    <a:ln>
                      <a:noFill/>
                    </a:ln>
                  </pic:spPr>
                </pic:pic>
              </a:graphicData>
            </a:graphic>
          </wp:inline>
        </w:drawing>
      </w:r>
    </w:p>
    <w:p w14:paraId="4602B4E4" w14:textId="5FA2C333"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570D5B48" wp14:editId="45D0358A">
            <wp:extent cx="5758815" cy="3122295"/>
            <wp:effectExtent l="0" t="0" r="0" b="1905"/>
            <wp:docPr id="20151196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8815" cy="3122295"/>
                    </a:xfrm>
                    <a:prstGeom prst="rect">
                      <a:avLst/>
                    </a:prstGeom>
                    <a:noFill/>
                    <a:ln>
                      <a:noFill/>
                    </a:ln>
                  </pic:spPr>
                </pic:pic>
              </a:graphicData>
            </a:graphic>
          </wp:inline>
        </w:drawing>
      </w:r>
    </w:p>
    <w:p w14:paraId="70E25F00" w14:textId="65F692F9" w:rsidR="00C7168B" w:rsidRPr="00C7168B" w:rsidRDefault="00C7168B" w:rsidP="00E94BAA">
      <w:pPr>
        <w:pStyle w:val="NormalWeb"/>
        <w:spacing w:before="60" w:beforeAutospacing="0" w:after="0" w:afterAutospacing="0" w:line="312" w:lineRule="auto"/>
      </w:pPr>
      <w:r w:rsidRPr="00C7168B">
        <w:t>                                                                     </w:t>
      </w:r>
    </w:p>
    <w:p w14:paraId="37636A7A" w14:textId="348EC865" w:rsidR="00C7168B" w:rsidRPr="00C7168B" w:rsidRDefault="00C7168B" w:rsidP="00E94BAA">
      <w:pPr>
        <w:pStyle w:val="NormalWeb"/>
        <w:spacing w:before="60" w:beforeAutospacing="0" w:after="0" w:afterAutospacing="0" w:line="312" w:lineRule="auto"/>
      </w:pPr>
      <w:r w:rsidRPr="00C7168B">
        <w:t>       </w:t>
      </w:r>
      <w:r w:rsidRPr="00E94BAA">
        <w:drawing>
          <wp:inline distT="0" distB="0" distL="0" distR="0" wp14:anchorId="3673B0D3" wp14:editId="40AFD518">
            <wp:extent cx="5758815" cy="3261360"/>
            <wp:effectExtent l="0" t="0" r="0" b="0"/>
            <wp:docPr id="22957032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8815" cy="3261360"/>
                    </a:xfrm>
                    <a:prstGeom prst="rect">
                      <a:avLst/>
                    </a:prstGeom>
                    <a:noFill/>
                    <a:ln>
                      <a:noFill/>
                    </a:ln>
                  </pic:spPr>
                </pic:pic>
              </a:graphicData>
            </a:graphic>
          </wp:inline>
        </w:drawing>
      </w:r>
    </w:p>
    <w:p w14:paraId="7BF89E50" w14:textId="3F71430F" w:rsidR="00C7168B" w:rsidRPr="00C7168B" w:rsidRDefault="00C7168B" w:rsidP="00E94BAA">
      <w:pPr>
        <w:pStyle w:val="NormalWeb"/>
        <w:spacing w:before="60" w:beforeAutospacing="0" w:after="0" w:afterAutospacing="0" w:line="312" w:lineRule="auto"/>
      </w:pPr>
      <w:r w:rsidRPr="00C7168B">
        <w:t>                                                               </w:t>
      </w:r>
    </w:p>
    <w:p w14:paraId="0BDE54A8" w14:textId="77777777" w:rsidR="00C7168B" w:rsidRPr="00C7168B" w:rsidRDefault="00C7168B" w:rsidP="00E94BAA">
      <w:pPr>
        <w:pStyle w:val="NormalWeb"/>
        <w:spacing w:before="60" w:beforeAutospacing="0" w:after="0" w:afterAutospacing="0" w:line="312" w:lineRule="auto"/>
      </w:pPr>
      <w:r w:rsidRPr="00C7168B">
        <w:t>       Sau khi Tính diện tích giải tỏa xong, tiến hành Xuất KQĐĐ: Trước khi xuất KQĐĐ, ta tiến hành vẽ bản mô tả thửa đất cho từng thửa tại khu vực quy hoạch GPMB</w:t>
      </w:r>
    </w:p>
    <w:p w14:paraId="6B627297" w14:textId="77777777" w:rsidR="00C7168B" w:rsidRPr="00C7168B" w:rsidRDefault="00C7168B" w:rsidP="00E94BAA">
      <w:pPr>
        <w:pStyle w:val="NormalWeb"/>
        <w:spacing w:before="60" w:beforeAutospacing="0" w:after="0" w:afterAutospacing="0" w:line="312" w:lineRule="auto"/>
      </w:pPr>
      <w:r w:rsidRPr="00C7168B">
        <w:t>       Tiếp theo ta tiến hành Xuất KQĐĐ:</w:t>
      </w:r>
      <w:r w:rsidRPr="00C7168B">
        <w:rPr>
          <w:b/>
          <w:bCs/>
        </w:rPr>
        <w:t>Bản đồ</w:t>
      </w:r>
      <w:r w:rsidRPr="00C7168B">
        <w:t> =&gt; </w:t>
      </w:r>
      <w:r w:rsidRPr="00C7168B">
        <w:rPr>
          <w:b/>
          <w:bCs/>
        </w:rPr>
        <w:t>Hồ sơ thửa đất</w:t>
      </w:r>
      <w:r w:rsidRPr="00C7168B">
        <w:t> =&gt; </w:t>
      </w:r>
      <w:r w:rsidRPr="00C7168B">
        <w:rPr>
          <w:b/>
          <w:bCs/>
        </w:rPr>
        <w:t>Hồ sơ thửa đất</w:t>
      </w:r>
      <w:r w:rsidRPr="00C7168B">
        <w:t> =&gt; </w:t>
      </w:r>
      <w:r w:rsidRPr="00C7168B">
        <w:rPr>
          <w:b/>
          <w:bCs/>
        </w:rPr>
        <w:t>Bản vẽ kỹ thuật</w:t>
      </w:r>
      <w:r w:rsidRPr="00C7168B">
        <w:t> =&gt; </w:t>
      </w:r>
      <w:r w:rsidRPr="00C7168B">
        <w:rPr>
          <w:b/>
          <w:bCs/>
        </w:rPr>
        <w:t>Thông tin trên bản vẽ</w:t>
      </w:r>
      <w:r w:rsidRPr="00C7168B">
        <w:t> (mục này cần điền đầy đủ thông tin) =&gt; </w:t>
      </w:r>
      <w:r w:rsidRPr="00C7168B">
        <w:rPr>
          <w:b/>
          <w:bCs/>
        </w:rPr>
        <w:t>Tùy chọn</w:t>
      </w:r>
      <w:r w:rsidRPr="00C7168B">
        <w:t> (mục này chọn thư mục lưu hồ sơ thửa đất và thư mục hồ sơ hình thể) =&gt; </w:t>
      </w:r>
      <w:r w:rsidRPr="00C7168B">
        <w:rPr>
          <w:b/>
          <w:bCs/>
        </w:rPr>
        <w:t>Thửa đất</w:t>
      </w:r>
      <w:r w:rsidRPr="00C7168B">
        <w:t>(bôi đen tất cả các thửa (trừ các thửa giao thông thủy hệ)) =&gt; </w:t>
      </w:r>
      <w:r w:rsidRPr="00C7168B">
        <w:rPr>
          <w:b/>
          <w:bCs/>
        </w:rPr>
        <w:t>Tạo HSTĐ</w:t>
      </w:r>
    </w:p>
    <w:p w14:paraId="3AD30896" w14:textId="4AFA3BB2" w:rsidR="00C7168B" w:rsidRPr="00C7168B" w:rsidRDefault="00C7168B" w:rsidP="00E94BAA">
      <w:pPr>
        <w:pStyle w:val="NormalWeb"/>
        <w:spacing w:before="60" w:beforeAutospacing="0" w:after="0" w:afterAutospacing="0" w:line="312" w:lineRule="auto"/>
      </w:pPr>
      <w:r w:rsidRPr="00C7168B">
        <w:rPr>
          <w:b/>
          <w:bCs/>
        </w:rPr>
        <w:lastRenderedPageBreak/>
        <w:t>       </w:t>
      </w:r>
      <w:r w:rsidRPr="00E94BAA">
        <w:rPr>
          <w:b/>
          <w:bCs/>
        </w:rPr>
        <w:drawing>
          <wp:inline distT="0" distB="0" distL="0" distR="0" wp14:anchorId="0F535610" wp14:editId="58157A1B">
            <wp:extent cx="5758815" cy="3070225"/>
            <wp:effectExtent l="0" t="0" r="0" b="0"/>
            <wp:docPr id="26437101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58815" cy="3070225"/>
                    </a:xfrm>
                    <a:prstGeom prst="rect">
                      <a:avLst/>
                    </a:prstGeom>
                    <a:noFill/>
                    <a:ln>
                      <a:noFill/>
                    </a:ln>
                  </pic:spPr>
                </pic:pic>
              </a:graphicData>
            </a:graphic>
          </wp:inline>
        </w:drawing>
      </w:r>
    </w:p>
    <w:p w14:paraId="4CFD348A" w14:textId="6882B5D7" w:rsidR="00C7168B" w:rsidRPr="00C7168B" w:rsidRDefault="00C7168B" w:rsidP="00E94BAA">
      <w:pPr>
        <w:pStyle w:val="NormalWeb"/>
        <w:spacing w:before="60" w:beforeAutospacing="0" w:after="0" w:afterAutospacing="0" w:line="312" w:lineRule="auto"/>
      </w:pPr>
      <w:r w:rsidRPr="00C7168B">
        <w:rPr>
          <w:b/>
          <w:bCs/>
        </w:rPr>
        <w:t>       </w:t>
      </w:r>
      <w:r w:rsidRPr="00E94BAA">
        <w:rPr>
          <w:b/>
          <w:bCs/>
        </w:rPr>
        <w:drawing>
          <wp:inline distT="0" distB="0" distL="0" distR="0" wp14:anchorId="0B195B43" wp14:editId="2E114B4E">
            <wp:extent cx="5758815" cy="3126105"/>
            <wp:effectExtent l="0" t="0" r="0" b="0"/>
            <wp:docPr id="116568494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8815" cy="3126105"/>
                    </a:xfrm>
                    <a:prstGeom prst="rect">
                      <a:avLst/>
                    </a:prstGeom>
                    <a:noFill/>
                    <a:ln>
                      <a:noFill/>
                    </a:ln>
                  </pic:spPr>
                </pic:pic>
              </a:graphicData>
            </a:graphic>
          </wp:inline>
        </w:drawing>
      </w:r>
    </w:p>
    <w:p w14:paraId="28D56801" w14:textId="77265FCD" w:rsidR="00C7168B" w:rsidRPr="00C7168B" w:rsidRDefault="00C7168B" w:rsidP="00E94BAA">
      <w:pPr>
        <w:pStyle w:val="NormalWeb"/>
        <w:spacing w:before="60" w:beforeAutospacing="0" w:after="0" w:afterAutospacing="0" w:line="312" w:lineRule="auto"/>
      </w:pPr>
      <w:r w:rsidRPr="00C7168B">
        <w:t xml:space="preserve">                                                                </w:t>
      </w:r>
    </w:p>
    <w:p w14:paraId="1E03A7FC" w14:textId="77777777" w:rsidR="00C7168B" w:rsidRPr="00C7168B" w:rsidRDefault="00C7168B" w:rsidP="00E94BAA">
      <w:pPr>
        <w:pStyle w:val="NormalWeb"/>
        <w:spacing w:before="60" w:beforeAutospacing="0" w:after="0" w:afterAutospacing="0" w:line="312" w:lineRule="auto"/>
      </w:pPr>
      <w:r w:rsidRPr="00C7168B">
        <w:t>      Sau khi vẽ mô tả và xuất KQĐĐ xong tiến hành, Xuất hồ sơ kỹ thuật:  </w:t>
      </w:r>
      <w:r w:rsidRPr="00C7168B">
        <w:rPr>
          <w:b/>
          <w:bCs/>
        </w:rPr>
        <w:t>Bản đồ</w:t>
      </w:r>
      <w:r w:rsidRPr="00C7168B">
        <w:t> =&gt; </w:t>
      </w:r>
      <w:r w:rsidRPr="00C7168B">
        <w:rPr>
          <w:b/>
          <w:bCs/>
        </w:rPr>
        <w:t>Hồ sơ thửa đất</w:t>
      </w:r>
      <w:r w:rsidRPr="00C7168B">
        <w:t> =&gt; </w:t>
      </w:r>
      <w:r w:rsidRPr="00C7168B">
        <w:rPr>
          <w:b/>
          <w:bCs/>
        </w:rPr>
        <w:t>Hồ sơ kỹ thuật</w:t>
      </w:r>
      <w:r w:rsidRPr="00C7168B">
        <w:t> =&gt; </w:t>
      </w:r>
      <w:r w:rsidRPr="00C7168B">
        <w:rPr>
          <w:b/>
          <w:bCs/>
        </w:rPr>
        <w:t>Bản vẽ kỹ thuật</w:t>
      </w:r>
      <w:r w:rsidRPr="00C7168B">
        <w:t> =&gt; </w:t>
      </w:r>
      <w:r w:rsidRPr="00C7168B">
        <w:rPr>
          <w:b/>
          <w:bCs/>
        </w:rPr>
        <w:t>Thửa đất  </w:t>
      </w:r>
      <w:r w:rsidRPr="00C7168B">
        <w:t>(phần này bôi đen toàn bộ các thửa nằm trong vùng quy hoạch giải tỏa) =&gt; </w:t>
      </w:r>
      <w:r w:rsidRPr="00C7168B">
        <w:rPr>
          <w:b/>
          <w:bCs/>
        </w:rPr>
        <w:t>Tạo hồ sơ kỹ thuật</w:t>
      </w:r>
    </w:p>
    <w:p w14:paraId="0D503C2D" w14:textId="0D456B98" w:rsidR="00C7168B" w:rsidRPr="00C7168B" w:rsidRDefault="00C7168B" w:rsidP="00E94BAA">
      <w:pPr>
        <w:pStyle w:val="NormalWeb"/>
        <w:spacing w:before="60" w:beforeAutospacing="0" w:after="0" w:afterAutospacing="0" w:line="312" w:lineRule="auto"/>
      </w:pPr>
      <w:r w:rsidRPr="00C7168B">
        <w:lastRenderedPageBreak/>
        <w:t>       </w:t>
      </w:r>
      <w:r w:rsidRPr="00E94BAA">
        <w:drawing>
          <wp:inline distT="0" distB="0" distL="0" distR="0" wp14:anchorId="66CEDCB3" wp14:editId="1FCCC244">
            <wp:extent cx="5758815" cy="3059430"/>
            <wp:effectExtent l="0" t="0" r="0" b="7620"/>
            <wp:docPr id="169707035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58815" cy="3059430"/>
                    </a:xfrm>
                    <a:prstGeom prst="rect">
                      <a:avLst/>
                    </a:prstGeom>
                    <a:noFill/>
                    <a:ln>
                      <a:noFill/>
                    </a:ln>
                  </pic:spPr>
                </pic:pic>
              </a:graphicData>
            </a:graphic>
          </wp:inline>
        </w:drawing>
      </w:r>
    </w:p>
    <w:p w14:paraId="5A2144B7" w14:textId="341CA346" w:rsidR="00C7168B" w:rsidRPr="00C7168B" w:rsidRDefault="00C7168B" w:rsidP="009C02D1">
      <w:pPr>
        <w:pStyle w:val="NormalWeb"/>
        <w:spacing w:before="60" w:beforeAutospacing="0" w:after="0" w:afterAutospacing="0" w:line="312" w:lineRule="auto"/>
        <w:jc w:val="center"/>
      </w:pPr>
      <w:r w:rsidRPr="00E94BAA">
        <w:drawing>
          <wp:inline distT="0" distB="0" distL="0" distR="0" wp14:anchorId="28F5A42F" wp14:editId="404A12A8">
            <wp:extent cx="4960620" cy="2682421"/>
            <wp:effectExtent l="0" t="0" r="0" b="3810"/>
            <wp:docPr id="83031830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960620" cy="2682421"/>
                    </a:xfrm>
                    <a:prstGeom prst="rect">
                      <a:avLst/>
                    </a:prstGeom>
                    <a:noFill/>
                    <a:ln>
                      <a:noFill/>
                    </a:ln>
                  </pic:spPr>
                </pic:pic>
              </a:graphicData>
            </a:graphic>
          </wp:inline>
        </w:drawing>
      </w:r>
    </w:p>
    <w:p w14:paraId="054DEC7D" w14:textId="49B08700" w:rsidR="00C7168B" w:rsidRPr="00C7168B" w:rsidRDefault="00C7168B" w:rsidP="009C02D1">
      <w:pPr>
        <w:pStyle w:val="NormalWeb"/>
        <w:spacing w:before="60" w:beforeAutospacing="0" w:after="0" w:afterAutospacing="0" w:line="312" w:lineRule="auto"/>
        <w:jc w:val="center"/>
      </w:pPr>
      <w:r w:rsidRPr="00E94BAA">
        <w:drawing>
          <wp:inline distT="0" distB="0" distL="0" distR="0" wp14:anchorId="72A85ACA" wp14:editId="1437EB49">
            <wp:extent cx="4556760" cy="2562518"/>
            <wp:effectExtent l="0" t="0" r="0" b="9525"/>
            <wp:docPr id="86383430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556914" cy="2562605"/>
                    </a:xfrm>
                    <a:prstGeom prst="rect">
                      <a:avLst/>
                    </a:prstGeom>
                    <a:noFill/>
                    <a:ln>
                      <a:noFill/>
                    </a:ln>
                  </pic:spPr>
                </pic:pic>
              </a:graphicData>
            </a:graphic>
          </wp:inline>
        </w:drawing>
      </w:r>
    </w:p>
    <w:p w14:paraId="4C95142E" w14:textId="77777777" w:rsidR="00C7168B" w:rsidRPr="009C7879" w:rsidRDefault="00C7168B" w:rsidP="00E94BAA">
      <w:pPr>
        <w:pStyle w:val="NormalWeb"/>
        <w:spacing w:before="60" w:beforeAutospacing="0" w:after="0" w:afterAutospacing="0" w:line="312" w:lineRule="auto"/>
      </w:pPr>
    </w:p>
    <w:p w14:paraId="42F3BE4D" w14:textId="77777777" w:rsidR="009C7879" w:rsidRPr="00E94BAA" w:rsidRDefault="009C7879" w:rsidP="00E94BAA">
      <w:pPr>
        <w:pStyle w:val="NormalWeb"/>
        <w:spacing w:before="60" w:beforeAutospacing="0" w:after="0" w:afterAutospacing="0" w:line="312" w:lineRule="auto"/>
      </w:pPr>
    </w:p>
    <w:p w14:paraId="7D58DCE5" w14:textId="575700CD" w:rsidR="00B00730" w:rsidRPr="00E94BAA" w:rsidRDefault="00B00730" w:rsidP="00E94BAA">
      <w:pPr>
        <w:spacing w:before="60" w:line="312" w:lineRule="auto"/>
        <w:rPr>
          <w:b/>
          <w:lang w:val="vi-VN"/>
        </w:rPr>
      </w:pPr>
    </w:p>
    <w:sectPr w:rsidR="00B00730" w:rsidRPr="00E94BAA">
      <w:footerReference w:type="default" r:id="rId51"/>
      <w:pgSz w:w="11906" w:h="16838"/>
      <w:pgMar w:top="1138" w:right="1138"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8B958" w14:textId="77777777" w:rsidR="00FC010E" w:rsidRDefault="00FC010E">
      <w:r>
        <w:separator/>
      </w:r>
    </w:p>
  </w:endnote>
  <w:endnote w:type="continuationSeparator" w:id="0">
    <w:p w14:paraId="2A8EAEC7" w14:textId="77777777" w:rsidR="00FC010E" w:rsidRDefault="00FC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A6E97" w14:textId="77777777" w:rsidR="00B00730" w:rsidRDefault="0034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A17B6A" w14:textId="77777777" w:rsidR="00B00730" w:rsidRDefault="00B007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C98FF" w14:textId="77777777" w:rsidR="00B00730" w:rsidRDefault="0034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1FB64C13" w14:textId="77777777" w:rsidR="00B00730" w:rsidRDefault="00B00730">
    <w:pPr>
      <w:pStyle w:val="Footer"/>
      <w:jc w:val="right"/>
    </w:pPr>
  </w:p>
  <w:p w14:paraId="2F913BC9" w14:textId="77777777" w:rsidR="00B00730" w:rsidRDefault="00B00730">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9979326"/>
    </w:sdtPr>
    <w:sdtEndPr/>
    <w:sdtContent>
      <w:p w14:paraId="7038FFB7" w14:textId="77777777" w:rsidR="00B00730" w:rsidRDefault="00347038">
        <w:pPr>
          <w:pStyle w:val="Footer"/>
          <w:jc w:val="center"/>
        </w:pPr>
        <w:r>
          <w:fldChar w:fldCharType="begin"/>
        </w:r>
        <w:r>
          <w:instrText>PAGE   \* MERGEFORMAT</w:instrText>
        </w:r>
        <w:r>
          <w:fldChar w:fldCharType="separate"/>
        </w:r>
        <w:r>
          <w:rPr>
            <w:lang w:val="vi-V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2C82E" w14:textId="77777777" w:rsidR="00FC010E" w:rsidRDefault="00FC010E">
      <w:r>
        <w:separator/>
      </w:r>
    </w:p>
  </w:footnote>
  <w:footnote w:type="continuationSeparator" w:id="0">
    <w:p w14:paraId="257186A7" w14:textId="77777777" w:rsidR="00FC010E" w:rsidRDefault="00FC0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862D4"/>
    <w:multiLevelType w:val="singleLevel"/>
    <w:tmpl w:val="813862D4"/>
    <w:lvl w:ilvl="0">
      <w:start w:val="1"/>
      <w:numFmt w:val="decimal"/>
      <w:suff w:val="space"/>
      <w:lvlText w:val="%1."/>
      <w:lvlJc w:val="left"/>
      <w:pPr>
        <w:ind w:left="242"/>
      </w:pPr>
    </w:lvl>
  </w:abstractNum>
  <w:abstractNum w:abstractNumId="1" w15:restartNumberingAfterBreak="0">
    <w:nsid w:val="06175414"/>
    <w:multiLevelType w:val="hybridMultilevel"/>
    <w:tmpl w:val="90161258"/>
    <w:lvl w:ilvl="0" w:tplc="4C3E6E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EA33FD4"/>
    <w:multiLevelType w:val="multilevel"/>
    <w:tmpl w:val="F5C4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D4021"/>
    <w:multiLevelType w:val="multilevel"/>
    <w:tmpl w:val="DB1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04841"/>
    <w:multiLevelType w:val="multilevel"/>
    <w:tmpl w:val="5E90429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5" w15:restartNumberingAfterBreak="0">
    <w:nsid w:val="1F1114CC"/>
    <w:multiLevelType w:val="multilevel"/>
    <w:tmpl w:val="119C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F718FE"/>
    <w:multiLevelType w:val="hybridMultilevel"/>
    <w:tmpl w:val="10A00B12"/>
    <w:lvl w:ilvl="0" w:tplc="FE34DA90">
      <w:start w:val="1"/>
      <w:numFmt w:val="bullet"/>
      <w:lvlText w:val="•"/>
      <w:lvlJc w:val="left"/>
      <w:pPr>
        <w:tabs>
          <w:tab w:val="num" w:pos="720"/>
        </w:tabs>
        <w:ind w:left="720" w:hanging="360"/>
      </w:pPr>
      <w:rPr>
        <w:rFonts w:ascii="Arial" w:hAnsi="Arial" w:hint="default"/>
      </w:rPr>
    </w:lvl>
    <w:lvl w:ilvl="1" w:tplc="822E7D5A">
      <w:start w:val="1"/>
      <w:numFmt w:val="bullet"/>
      <w:lvlText w:val="•"/>
      <w:lvlJc w:val="left"/>
      <w:pPr>
        <w:tabs>
          <w:tab w:val="num" w:pos="1440"/>
        </w:tabs>
        <w:ind w:left="1440" w:hanging="360"/>
      </w:pPr>
      <w:rPr>
        <w:rFonts w:ascii="Arial" w:hAnsi="Arial" w:hint="default"/>
      </w:rPr>
    </w:lvl>
    <w:lvl w:ilvl="2" w:tplc="6564317E" w:tentative="1">
      <w:start w:val="1"/>
      <w:numFmt w:val="bullet"/>
      <w:lvlText w:val="•"/>
      <w:lvlJc w:val="left"/>
      <w:pPr>
        <w:tabs>
          <w:tab w:val="num" w:pos="2160"/>
        </w:tabs>
        <w:ind w:left="2160" w:hanging="360"/>
      </w:pPr>
      <w:rPr>
        <w:rFonts w:ascii="Arial" w:hAnsi="Arial" w:hint="default"/>
      </w:rPr>
    </w:lvl>
    <w:lvl w:ilvl="3" w:tplc="2688B180" w:tentative="1">
      <w:start w:val="1"/>
      <w:numFmt w:val="bullet"/>
      <w:lvlText w:val="•"/>
      <w:lvlJc w:val="left"/>
      <w:pPr>
        <w:tabs>
          <w:tab w:val="num" w:pos="2880"/>
        </w:tabs>
        <w:ind w:left="2880" w:hanging="360"/>
      </w:pPr>
      <w:rPr>
        <w:rFonts w:ascii="Arial" w:hAnsi="Arial" w:hint="default"/>
      </w:rPr>
    </w:lvl>
    <w:lvl w:ilvl="4" w:tplc="128CDB9A" w:tentative="1">
      <w:start w:val="1"/>
      <w:numFmt w:val="bullet"/>
      <w:lvlText w:val="•"/>
      <w:lvlJc w:val="left"/>
      <w:pPr>
        <w:tabs>
          <w:tab w:val="num" w:pos="3600"/>
        </w:tabs>
        <w:ind w:left="3600" w:hanging="360"/>
      </w:pPr>
      <w:rPr>
        <w:rFonts w:ascii="Arial" w:hAnsi="Arial" w:hint="default"/>
      </w:rPr>
    </w:lvl>
    <w:lvl w:ilvl="5" w:tplc="42BC84D2" w:tentative="1">
      <w:start w:val="1"/>
      <w:numFmt w:val="bullet"/>
      <w:lvlText w:val="•"/>
      <w:lvlJc w:val="left"/>
      <w:pPr>
        <w:tabs>
          <w:tab w:val="num" w:pos="4320"/>
        </w:tabs>
        <w:ind w:left="4320" w:hanging="360"/>
      </w:pPr>
      <w:rPr>
        <w:rFonts w:ascii="Arial" w:hAnsi="Arial" w:hint="default"/>
      </w:rPr>
    </w:lvl>
    <w:lvl w:ilvl="6" w:tplc="CDB075C4" w:tentative="1">
      <w:start w:val="1"/>
      <w:numFmt w:val="bullet"/>
      <w:lvlText w:val="•"/>
      <w:lvlJc w:val="left"/>
      <w:pPr>
        <w:tabs>
          <w:tab w:val="num" w:pos="5040"/>
        </w:tabs>
        <w:ind w:left="5040" w:hanging="360"/>
      </w:pPr>
      <w:rPr>
        <w:rFonts w:ascii="Arial" w:hAnsi="Arial" w:hint="default"/>
      </w:rPr>
    </w:lvl>
    <w:lvl w:ilvl="7" w:tplc="39AA87C2" w:tentative="1">
      <w:start w:val="1"/>
      <w:numFmt w:val="bullet"/>
      <w:lvlText w:val="•"/>
      <w:lvlJc w:val="left"/>
      <w:pPr>
        <w:tabs>
          <w:tab w:val="num" w:pos="5760"/>
        </w:tabs>
        <w:ind w:left="5760" w:hanging="360"/>
      </w:pPr>
      <w:rPr>
        <w:rFonts w:ascii="Arial" w:hAnsi="Arial" w:hint="default"/>
      </w:rPr>
    </w:lvl>
    <w:lvl w:ilvl="8" w:tplc="BAFCC66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D13F2F"/>
    <w:multiLevelType w:val="multilevel"/>
    <w:tmpl w:val="5F32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8C3965"/>
    <w:multiLevelType w:val="multilevel"/>
    <w:tmpl w:val="37228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D5E9FF"/>
    <w:multiLevelType w:val="singleLevel"/>
    <w:tmpl w:val="30D5E9FF"/>
    <w:lvl w:ilvl="0">
      <w:start w:val="1"/>
      <w:numFmt w:val="decimal"/>
      <w:suff w:val="space"/>
      <w:lvlText w:val="%1."/>
      <w:lvlJc w:val="left"/>
    </w:lvl>
  </w:abstractNum>
  <w:abstractNum w:abstractNumId="10" w15:restartNumberingAfterBreak="0">
    <w:nsid w:val="35C92FD4"/>
    <w:multiLevelType w:val="multilevel"/>
    <w:tmpl w:val="1BFC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D92A34"/>
    <w:multiLevelType w:val="multilevel"/>
    <w:tmpl w:val="8944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4D6CF0"/>
    <w:multiLevelType w:val="multilevel"/>
    <w:tmpl w:val="FADE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E01E36"/>
    <w:multiLevelType w:val="singleLevel"/>
    <w:tmpl w:val="50E01E36"/>
    <w:lvl w:ilvl="0">
      <w:start w:val="1"/>
      <w:numFmt w:val="decimal"/>
      <w:suff w:val="space"/>
      <w:lvlText w:val="[%1]."/>
      <w:lvlJc w:val="left"/>
      <w:pPr>
        <w:ind w:left="153"/>
      </w:pPr>
    </w:lvl>
  </w:abstractNum>
  <w:abstractNum w:abstractNumId="14" w15:restartNumberingAfterBreak="0">
    <w:nsid w:val="672F4E97"/>
    <w:multiLevelType w:val="multilevel"/>
    <w:tmpl w:val="6E7AD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717347"/>
    <w:multiLevelType w:val="multilevel"/>
    <w:tmpl w:val="92B0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404EA3"/>
    <w:multiLevelType w:val="multilevel"/>
    <w:tmpl w:val="F43C3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7926FD"/>
    <w:multiLevelType w:val="hybridMultilevel"/>
    <w:tmpl w:val="60CE5B04"/>
    <w:lvl w:ilvl="0" w:tplc="0E1A5648">
      <w:start w:val="1"/>
      <w:numFmt w:val="lowerLetter"/>
      <w:lvlText w:val="%1."/>
      <w:lvlJc w:val="left"/>
      <w:pPr>
        <w:ind w:left="937" w:hanging="360"/>
      </w:pPr>
      <w:rPr>
        <w:rFonts w:hint="default"/>
        <w:b/>
      </w:rPr>
    </w:lvl>
    <w:lvl w:ilvl="1" w:tplc="04090019" w:tentative="1">
      <w:start w:val="1"/>
      <w:numFmt w:val="lowerLetter"/>
      <w:lvlText w:val="%2."/>
      <w:lvlJc w:val="left"/>
      <w:pPr>
        <w:ind w:left="1657" w:hanging="360"/>
      </w:pPr>
    </w:lvl>
    <w:lvl w:ilvl="2" w:tplc="0409001B" w:tentative="1">
      <w:start w:val="1"/>
      <w:numFmt w:val="lowerRoman"/>
      <w:lvlText w:val="%3."/>
      <w:lvlJc w:val="right"/>
      <w:pPr>
        <w:ind w:left="2377" w:hanging="180"/>
      </w:pPr>
    </w:lvl>
    <w:lvl w:ilvl="3" w:tplc="0409000F" w:tentative="1">
      <w:start w:val="1"/>
      <w:numFmt w:val="decimal"/>
      <w:lvlText w:val="%4."/>
      <w:lvlJc w:val="left"/>
      <w:pPr>
        <w:ind w:left="3097" w:hanging="360"/>
      </w:pPr>
    </w:lvl>
    <w:lvl w:ilvl="4" w:tplc="04090019" w:tentative="1">
      <w:start w:val="1"/>
      <w:numFmt w:val="lowerLetter"/>
      <w:lvlText w:val="%5."/>
      <w:lvlJc w:val="left"/>
      <w:pPr>
        <w:ind w:left="3817" w:hanging="360"/>
      </w:pPr>
    </w:lvl>
    <w:lvl w:ilvl="5" w:tplc="0409001B" w:tentative="1">
      <w:start w:val="1"/>
      <w:numFmt w:val="lowerRoman"/>
      <w:lvlText w:val="%6."/>
      <w:lvlJc w:val="right"/>
      <w:pPr>
        <w:ind w:left="4537" w:hanging="180"/>
      </w:pPr>
    </w:lvl>
    <w:lvl w:ilvl="6" w:tplc="0409000F" w:tentative="1">
      <w:start w:val="1"/>
      <w:numFmt w:val="decimal"/>
      <w:lvlText w:val="%7."/>
      <w:lvlJc w:val="left"/>
      <w:pPr>
        <w:ind w:left="5257" w:hanging="360"/>
      </w:pPr>
    </w:lvl>
    <w:lvl w:ilvl="7" w:tplc="04090019" w:tentative="1">
      <w:start w:val="1"/>
      <w:numFmt w:val="lowerLetter"/>
      <w:lvlText w:val="%8."/>
      <w:lvlJc w:val="left"/>
      <w:pPr>
        <w:ind w:left="5977" w:hanging="360"/>
      </w:pPr>
    </w:lvl>
    <w:lvl w:ilvl="8" w:tplc="0409001B" w:tentative="1">
      <w:start w:val="1"/>
      <w:numFmt w:val="lowerRoman"/>
      <w:lvlText w:val="%9."/>
      <w:lvlJc w:val="right"/>
      <w:pPr>
        <w:ind w:left="6697" w:hanging="180"/>
      </w:pPr>
    </w:lvl>
  </w:abstractNum>
  <w:abstractNum w:abstractNumId="18" w15:restartNumberingAfterBreak="0">
    <w:nsid w:val="7F1B13DC"/>
    <w:multiLevelType w:val="multilevel"/>
    <w:tmpl w:val="220A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4C4CCB"/>
    <w:multiLevelType w:val="multilevel"/>
    <w:tmpl w:val="A5B2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5204122">
    <w:abstractNumId w:val="9"/>
  </w:num>
  <w:num w:numId="2" w16cid:durableId="2098941922">
    <w:abstractNumId w:val="0"/>
  </w:num>
  <w:num w:numId="3" w16cid:durableId="174654318">
    <w:abstractNumId w:val="13"/>
  </w:num>
  <w:num w:numId="4" w16cid:durableId="1867599421">
    <w:abstractNumId w:val="6"/>
  </w:num>
  <w:num w:numId="5" w16cid:durableId="136655307">
    <w:abstractNumId w:val="16"/>
  </w:num>
  <w:num w:numId="6" w16cid:durableId="1649626320">
    <w:abstractNumId w:val="16"/>
    <w:lvlOverride w:ilvl="1">
      <w:lvl w:ilvl="1">
        <w:numFmt w:val="bullet"/>
        <w:lvlText w:val=""/>
        <w:lvlJc w:val="left"/>
        <w:pPr>
          <w:tabs>
            <w:tab w:val="num" w:pos="1440"/>
          </w:tabs>
          <w:ind w:left="1440" w:hanging="360"/>
        </w:pPr>
        <w:rPr>
          <w:rFonts w:ascii="Symbol" w:hAnsi="Symbol" w:hint="default"/>
          <w:sz w:val="20"/>
        </w:rPr>
      </w:lvl>
    </w:lvlOverride>
  </w:num>
  <w:num w:numId="7" w16cid:durableId="1541630564">
    <w:abstractNumId w:val="16"/>
    <w:lvlOverride w:ilvl="1">
      <w:lvl w:ilvl="1">
        <w:numFmt w:val="bullet"/>
        <w:lvlText w:val=""/>
        <w:lvlJc w:val="left"/>
        <w:pPr>
          <w:tabs>
            <w:tab w:val="num" w:pos="1440"/>
          </w:tabs>
          <w:ind w:left="1440" w:hanging="360"/>
        </w:pPr>
        <w:rPr>
          <w:rFonts w:ascii="Symbol" w:hAnsi="Symbol" w:hint="default"/>
          <w:sz w:val="20"/>
        </w:rPr>
      </w:lvl>
    </w:lvlOverride>
  </w:num>
  <w:num w:numId="8" w16cid:durableId="1770352511">
    <w:abstractNumId w:val="16"/>
    <w:lvlOverride w:ilvl="1">
      <w:lvl w:ilvl="1">
        <w:numFmt w:val="bullet"/>
        <w:lvlText w:val=""/>
        <w:lvlJc w:val="left"/>
        <w:pPr>
          <w:tabs>
            <w:tab w:val="num" w:pos="1440"/>
          </w:tabs>
          <w:ind w:left="1440" w:hanging="360"/>
        </w:pPr>
        <w:rPr>
          <w:rFonts w:ascii="Symbol" w:hAnsi="Symbol" w:hint="default"/>
          <w:sz w:val="20"/>
        </w:rPr>
      </w:lvl>
    </w:lvlOverride>
  </w:num>
  <w:num w:numId="9" w16cid:durableId="1219585916">
    <w:abstractNumId w:val="16"/>
    <w:lvlOverride w:ilvl="1">
      <w:lvl w:ilvl="1">
        <w:numFmt w:val="bullet"/>
        <w:lvlText w:val=""/>
        <w:lvlJc w:val="left"/>
        <w:pPr>
          <w:tabs>
            <w:tab w:val="num" w:pos="1440"/>
          </w:tabs>
          <w:ind w:left="1440" w:hanging="360"/>
        </w:pPr>
        <w:rPr>
          <w:rFonts w:ascii="Symbol" w:hAnsi="Symbol" w:hint="default"/>
          <w:sz w:val="20"/>
        </w:rPr>
      </w:lvl>
    </w:lvlOverride>
  </w:num>
  <w:num w:numId="10" w16cid:durableId="828180295">
    <w:abstractNumId w:val="16"/>
    <w:lvlOverride w:ilvl="1">
      <w:lvl w:ilvl="1">
        <w:numFmt w:val="bullet"/>
        <w:lvlText w:val=""/>
        <w:lvlJc w:val="left"/>
        <w:pPr>
          <w:tabs>
            <w:tab w:val="num" w:pos="1440"/>
          </w:tabs>
          <w:ind w:left="1440" w:hanging="360"/>
        </w:pPr>
        <w:rPr>
          <w:rFonts w:ascii="Symbol" w:hAnsi="Symbol" w:hint="default"/>
          <w:sz w:val="20"/>
        </w:rPr>
      </w:lvl>
    </w:lvlOverride>
  </w:num>
  <w:num w:numId="11" w16cid:durableId="875461952">
    <w:abstractNumId w:val="16"/>
    <w:lvlOverride w:ilvl="1">
      <w:lvl w:ilvl="1">
        <w:numFmt w:val="bullet"/>
        <w:lvlText w:val=""/>
        <w:lvlJc w:val="left"/>
        <w:pPr>
          <w:tabs>
            <w:tab w:val="num" w:pos="1440"/>
          </w:tabs>
          <w:ind w:left="1440" w:hanging="360"/>
        </w:pPr>
        <w:rPr>
          <w:rFonts w:ascii="Symbol" w:hAnsi="Symbol" w:hint="default"/>
          <w:sz w:val="20"/>
        </w:rPr>
      </w:lvl>
    </w:lvlOverride>
  </w:num>
  <w:num w:numId="12" w16cid:durableId="2092728086">
    <w:abstractNumId w:val="16"/>
    <w:lvlOverride w:ilvl="1">
      <w:lvl w:ilvl="1">
        <w:numFmt w:val="bullet"/>
        <w:lvlText w:val=""/>
        <w:lvlJc w:val="left"/>
        <w:pPr>
          <w:tabs>
            <w:tab w:val="num" w:pos="1440"/>
          </w:tabs>
          <w:ind w:left="1440" w:hanging="360"/>
        </w:pPr>
        <w:rPr>
          <w:rFonts w:ascii="Symbol" w:hAnsi="Symbol" w:hint="default"/>
          <w:sz w:val="20"/>
        </w:rPr>
      </w:lvl>
    </w:lvlOverride>
  </w:num>
  <w:num w:numId="13" w16cid:durableId="560557227">
    <w:abstractNumId w:val="16"/>
    <w:lvlOverride w:ilvl="1">
      <w:lvl w:ilvl="1">
        <w:numFmt w:val="bullet"/>
        <w:lvlText w:val=""/>
        <w:lvlJc w:val="left"/>
        <w:pPr>
          <w:tabs>
            <w:tab w:val="num" w:pos="1440"/>
          </w:tabs>
          <w:ind w:left="1440" w:hanging="360"/>
        </w:pPr>
        <w:rPr>
          <w:rFonts w:ascii="Symbol" w:hAnsi="Symbol" w:hint="default"/>
          <w:sz w:val="20"/>
        </w:rPr>
      </w:lvl>
    </w:lvlOverride>
  </w:num>
  <w:num w:numId="14" w16cid:durableId="1192916749">
    <w:abstractNumId w:val="16"/>
    <w:lvlOverride w:ilvl="1">
      <w:lvl w:ilvl="1">
        <w:numFmt w:val="bullet"/>
        <w:lvlText w:val=""/>
        <w:lvlJc w:val="left"/>
        <w:pPr>
          <w:tabs>
            <w:tab w:val="num" w:pos="1440"/>
          </w:tabs>
          <w:ind w:left="1440" w:hanging="360"/>
        </w:pPr>
        <w:rPr>
          <w:rFonts w:ascii="Symbol" w:hAnsi="Symbol" w:hint="default"/>
          <w:sz w:val="20"/>
        </w:rPr>
      </w:lvl>
    </w:lvlOverride>
  </w:num>
  <w:num w:numId="15" w16cid:durableId="1547336139">
    <w:abstractNumId w:val="16"/>
    <w:lvlOverride w:ilvl="1">
      <w:lvl w:ilvl="1">
        <w:numFmt w:val="bullet"/>
        <w:lvlText w:val=""/>
        <w:lvlJc w:val="left"/>
        <w:pPr>
          <w:tabs>
            <w:tab w:val="num" w:pos="1440"/>
          </w:tabs>
          <w:ind w:left="1440" w:hanging="360"/>
        </w:pPr>
        <w:rPr>
          <w:rFonts w:ascii="Symbol" w:hAnsi="Symbol" w:hint="default"/>
          <w:sz w:val="20"/>
        </w:rPr>
      </w:lvl>
    </w:lvlOverride>
  </w:num>
  <w:num w:numId="16" w16cid:durableId="1502619384">
    <w:abstractNumId w:val="4"/>
  </w:num>
  <w:num w:numId="17" w16cid:durableId="2057702023">
    <w:abstractNumId w:val="17"/>
  </w:num>
  <w:num w:numId="18" w16cid:durableId="150372010">
    <w:abstractNumId w:val="8"/>
  </w:num>
  <w:num w:numId="19" w16cid:durableId="1689721095">
    <w:abstractNumId w:val="8"/>
    <w:lvlOverride w:ilvl="1">
      <w:lvl w:ilvl="1">
        <w:numFmt w:val="bullet"/>
        <w:lvlText w:val=""/>
        <w:lvlJc w:val="left"/>
        <w:pPr>
          <w:tabs>
            <w:tab w:val="num" w:pos="1440"/>
          </w:tabs>
          <w:ind w:left="1440" w:hanging="360"/>
        </w:pPr>
        <w:rPr>
          <w:rFonts w:ascii="Symbol" w:hAnsi="Symbol" w:hint="default"/>
          <w:sz w:val="20"/>
        </w:rPr>
      </w:lvl>
    </w:lvlOverride>
  </w:num>
  <w:num w:numId="20" w16cid:durableId="805659528">
    <w:abstractNumId w:val="8"/>
    <w:lvlOverride w:ilvl="1">
      <w:lvl w:ilvl="1">
        <w:numFmt w:val="bullet"/>
        <w:lvlText w:val=""/>
        <w:lvlJc w:val="left"/>
        <w:pPr>
          <w:tabs>
            <w:tab w:val="num" w:pos="1440"/>
          </w:tabs>
          <w:ind w:left="1440" w:hanging="360"/>
        </w:pPr>
        <w:rPr>
          <w:rFonts w:ascii="Symbol" w:hAnsi="Symbol" w:hint="default"/>
          <w:sz w:val="20"/>
        </w:rPr>
      </w:lvl>
    </w:lvlOverride>
  </w:num>
  <w:num w:numId="21" w16cid:durableId="120609284">
    <w:abstractNumId w:val="8"/>
    <w:lvlOverride w:ilvl="1">
      <w:lvl w:ilvl="1">
        <w:numFmt w:val="bullet"/>
        <w:lvlText w:val=""/>
        <w:lvlJc w:val="left"/>
        <w:pPr>
          <w:tabs>
            <w:tab w:val="num" w:pos="1440"/>
          </w:tabs>
          <w:ind w:left="1440" w:hanging="360"/>
        </w:pPr>
        <w:rPr>
          <w:rFonts w:ascii="Symbol" w:hAnsi="Symbol" w:hint="default"/>
          <w:sz w:val="20"/>
        </w:rPr>
      </w:lvl>
    </w:lvlOverride>
  </w:num>
  <w:num w:numId="22" w16cid:durableId="103237556">
    <w:abstractNumId w:val="8"/>
    <w:lvlOverride w:ilvl="1">
      <w:lvl w:ilvl="1">
        <w:numFmt w:val="bullet"/>
        <w:lvlText w:val=""/>
        <w:lvlJc w:val="left"/>
        <w:pPr>
          <w:tabs>
            <w:tab w:val="num" w:pos="1440"/>
          </w:tabs>
          <w:ind w:left="1440" w:hanging="360"/>
        </w:pPr>
        <w:rPr>
          <w:rFonts w:ascii="Symbol" w:hAnsi="Symbol" w:hint="default"/>
          <w:sz w:val="20"/>
        </w:rPr>
      </w:lvl>
    </w:lvlOverride>
  </w:num>
  <w:num w:numId="23" w16cid:durableId="594485735">
    <w:abstractNumId w:val="8"/>
    <w:lvlOverride w:ilvl="1">
      <w:lvl w:ilvl="1">
        <w:numFmt w:val="bullet"/>
        <w:lvlText w:val=""/>
        <w:lvlJc w:val="left"/>
        <w:pPr>
          <w:tabs>
            <w:tab w:val="num" w:pos="1440"/>
          </w:tabs>
          <w:ind w:left="1440" w:hanging="360"/>
        </w:pPr>
        <w:rPr>
          <w:rFonts w:ascii="Symbol" w:hAnsi="Symbol" w:hint="default"/>
          <w:sz w:val="20"/>
        </w:rPr>
      </w:lvl>
    </w:lvlOverride>
  </w:num>
  <w:num w:numId="24" w16cid:durableId="1953172002">
    <w:abstractNumId w:val="8"/>
    <w:lvlOverride w:ilvl="1">
      <w:lvl w:ilvl="1">
        <w:numFmt w:val="bullet"/>
        <w:lvlText w:val=""/>
        <w:lvlJc w:val="left"/>
        <w:pPr>
          <w:tabs>
            <w:tab w:val="num" w:pos="1440"/>
          </w:tabs>
          <w:ind w:left="1440" w:hanging="360"/>
        </w:pPr>
        <w:rPr>
          <w:rFonts w:ascii="Symbol" w:hAnsi="Symbol" w:hint="default"/>
          <w:sz w:val="20"/>
        </w:rPr>
      </w:lvl>
    </w:lvlOverride>
  </w:num>
  <w:num w:numId="25" w16cid:durableId="919749659">
    <w:abstractNumId w:val="12"/>
  </w:num>
  <w:num w:numId="26" w16cid:durableId="1370759466">
    <w:abstractNumId w:val="3"/>
  </w:num>
  <w:num w:numId="27" w16cid:durableId="681786118">
    <w:abstractNumId w:val="18"/>
  </w:num>
  <w:num w:numId="28" w16cid:durableId="19209216">
    <w:abstractNumId w:val="2"/>
  </w:num>
  <w:num w:numId="29" w16cid:durableId="1087534689">
    <w:abstractNumId w:val="1"/>
  </w:num>
  <w:num w:numId="30" w16cid:durableId="34627748">
    <w:abstractNumId w:val="19"/>
  </w:num>
  <w:num w:numId="31" w16cid:durableId="1572544284">
    <w:abstractNumId w:val="10"/>
  </w:num>
  <w:num w:numId="32" w16cid:durableId="209458478">
    <w:abstractNumId w:val="7"/>
  </w:num>
  <w:num w:numId="33" w16cid:durableId="1965187087">
    <w:abstractNumId w:val="11"/>
  </w:num>
  <w:num w:numId="34" w16cid:durableId="1110592147">
    <w:abstractNumId w:val="15"/>
  </w:num>
  <w:num w:numId="35" w16cid:durableId="1559047748">
    <w:abstractNumId w:val="5"/>
  </w:num>
  <w:num w:numId="36" w16cid:durableId="20994767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987"/>
    <w:rsid w:val="00002FD4"/>
    <w:rsid w:val="00030ADE"/>
    <w:rsid w:val="00036F3C"/>
    <w:rsid w:val="000373B4"/>
    <w:rsid w:val="00041311"/>
    <w:rsid w:val="0004207C"/>
    <w:rsid w:val="00056874"/>
    <w:rsid w:val="00057668"/>
    <w:rsid w:val="000633EC"/>
    <w:rsid w:val="00065D6B"/>
    <w:rsid w:val="000761D9"/>
    <w:rsid w:val="000810CF"/>
    <w:rsid w:val="000839D4"/>
    <w:rsid w:val="00087446"/>
    <w:rsid w:val="00094C51"/>
    <w:rsid w:val="000A4B90"/>
    <w:rsid w:val="000D1E6A"/>
    <w:rsid w:val="000D70B6"/>
    <w:rsid w:val="000E086F"/>
    <w:rsid w:val="000E4D6B"/>
    <w:rsid w:val="000F66C8"/>
    <w:rsid w:val="00105BB1"/>
    <w:rsid w:val="00112CEA"/>
    <w:rsid w:val="00130C0E"/>
    <w:rsid w:val="00131A29"/>
    <w:rsid w:val="00133068"/>
    <w:rsid w:val="0013307B"/>
    <w:rsid w:val="0014045A"/>
    <w:rsid w:val="001472B3"/>
    <w:rsid w:val="001512D5"/>
    <w:rsid w:val="00154AA3"/>
    <w:rsid w:val="00154AFD"/>
    <w:rsid w:val="00160CD6"/>
    <w:rsid w:val="00165B94"/>
    <w:rsid w:val="00166942"/>
    <w:rsid w:val="001746DB"/>
    <w:rsid w:val="00174FB6"/>
    <w:rsid w:val="001870A7"/>
    <w:rsid w:val="0019290A"/>
    <w:rsid w:val="001B2592"/>
    <w:rsid w:val="001B3779"/>
    <w:rsid w:val="001C3036"/>
    <w:rsid w:val="001D0F55"/>
    <w:rsid w:val="001D351B"/>
    <w:rsid w:val="001D4905"/>
    <w:rsid w:val="001D565C"/>
    <w:rsid w:val="001D7683"/>
    <w:rsid w:val="001D7DF9"/>
    <w:rsid w:val="001F53A5"/>
    <w:rsid w:val="00203B9F"/>
    <w:rsid w:val="00205394"/>
    <w:rsid w:val="0021040B"/>
    <w:rsid w:val="00210D3F"/>
    <w:rsid w:val="00214EB8"/>
    <w:rsid w:val="00216198"/>
    <w:rsid w:val="0022085D"/>
    <w:rsid w:val="00250955"/>
    <w:rsid w:val="00250A54"/>
    <w:rsid w:val="00262C85"/>
    <w:rsid w:val="00275A4C"/>
    <w:rsid w:val="00275F59"/>
    <w:rsid w:val="002767FF"/>
    <w:rsid w:val="0028095C"/>
    <w:rsid w:val="002A0E0A"/>
    <w:rsid w:val="002A7A8A"/>
    <w:rsid w:val="002C00AB"/>
    <w:rsid w:val="002C192B"/>
    <w:rsid w:val="002C52D2"/>
    <w:rsid w:val="002C6A5F"/>
    <w:rsid w:val="002D4DC2"/>
    <w:rsid w:val="002E050F"/>
    <w:rsid w:val="002E109E"/>
    <w:rsid w:val="002F357F"/>
    <w:rsid w:val="0031481E"/>
    <w:rsid w:val="00332299"/>
    <w:rsid w:val="00337308"/>
    <w:rsid w:val="00347038"/>
    <w:rsid w:val="0035327A"/>
    <w:rsid w:val="00363462"/>
    <w:rsid w:val="003660A4"/>
    <w:rsid w:val="003943D3"/>
    <w:rsid w:val="003968B6"/>
    <w:rsid w:val="003C7562"/>
    <w:rsid w:val="003C761F"/>
    <w:rsid w:val="003D151F"/>
    <w:rsid w:val="003F6957"/>
    <w:rsid w:val="003F7775"/>
    <w:rsid w:val="003F7D4A"/>
    <w:rsid w:val="00405953"/>
    <w:rsid w:val="00410EF0"/>
    <w:rsid w:val="00412281"/>
    <w:rsid w:val="00412C26"/>
    <w:rsid w:val="004256D4"/>
    <w:rsid w:val="00451155"/>
    <w:rsid w:val="004540FC"/>
    <w:rsid w:val="00456FA6"/>
    <w:rsid w:val="00461A13"/>
    <w:rsid w:val="004677B5"/>
    <w:rsid w:val="00467987"/>
    <w:rsid w:val="00473D8F"/>
    <w:rsid w:val="00484623"/>
    <w:rsid w:val="0049074F"/>
    <w:rsid w:val="00496E2C"/>
    <w:rsid w:val="004B5543"/>
    <w:rsid w:val="004B6073"/>
    <w:rsid w:val="004C3397"/>
    <w:rsid w:val="004D6DDC"/>
    <w:rsid w:val="004E09FB"/>
    <w:rsid w:val="004E0A79"/>
    <w:rsid w:val="004E47B6"/>
    <w:rsid w:val="004F760B"/>
    <w:rsid w:val="00515858"/>
    <w:rsid w:val="00530A6A"/>
    <w:rsid w:val="0054612C"/>
    <w:rsid w:val="00553758"/>
    <w:rsid w:val="00560CFF"/>
    <w:rsid w:val="00574999"/>
    <w:rsid w:val="00574EC5"/>
    <w:rsid w:val="005A66AB"/>
    <w:rsid w:val="005C2D01"/>
    <w:rsid w:val="005E32E6"/>
    <w:rsid w:val="006006D0"/>
    <w:rsid w:val="00637C61"/>
    <w:rsid w:val="006448E2"/>
    <w:rsid w:val="00651848"/>
    <w:rsid w:val="00655C67"/>
    <w:rsid w:val="00660BEE"/>
    <w:rsid w:val="00667C01"/>
    <w:rsid w:val="00670D88"/>
    <w:rsid w:val="00672587"/>
    <w:rsid w:val="00685BE3"/>
    <w:rsid w:val="006A2F86"/>
    <w:rsid w:val="006A5FCA"/>
    <w:rsid w:val="006C67DE"/>
    <w:rsid w:val="006C6E64"/>
    <w:rsid w:val="006D0F2C"/>
    <w:rsid w:val="006D3674"/>
    <w:rsid w:val="006D5BED"/>
    <w:rsid w:val="00700D3A"/>
    <w:rsid w:val="007051D3"/>
    <w:rsid w:val="00723D53"/>
    <w:rsid w:val="0075229E"/>
    <w:rsid w:val="00762269"/>
    <w:rsid w:val="00762C11"/>
    <w:rsid w:val="007659CC"/>
    <w:rsid w:val="00772E25"/>
    <w:rsid w:val="00772ED0"/>
    <w:rsid w:val="00777A87"/>
    <w:rsid w:val="007936EB"/>
    <w:rsid w:val="007A194A"/>
    <w:rsid w:val="007C2F68"/>
    <w:rsid w:val="007D249F"/>
    <w:rsid w:val="007D41E0"/>
    <w:rsid w:val="007D5432"/>
    <w:rsid w:val="007D7406"/>
    <w:rsid w:val="00831167"/>
    <w:rsid w:val="00837B8A"/>
    <w:rsid w:val="00837FEA"/>
    <w:rsid w:val="00840CE6"/>
    <w:rsid w:val="00846337"/>
    <w:rsid w:val="00883D9C"/>
    <w:rsid w:val="00890109"/>
    <w:rsid w:val="008A34A1"/>
    <w:rsid w:val="008C3052"/>
    <w:rsid w:val="008D0D24"/>
    <w:rsid w:val="008D2A47"/>
    <w:rsid w:val="008D2FB9"/>
    <w:rsid w:val="008E29A8"/>
    <w:rsid w:val="008E7323"/>
    <w:rsid w:val="008F07BB"/>
    <w:rsid w:val="00904F84"/>
    <w:rsid w:val="00910AE6"/>
    <w:rsid w:val="009172A6"/>
    <w:rsid w:val="009321F5"/>
    <w:rsid w:val="009326C1"/>
    <w:rsid w:val="00956E76"/>
    <w:rsid w:val="00957BBF"/>
    <w:rsid w:val="00960362"/>
    <w:rsid w:val="00967C12"/>
    <w:rsid w:val="00987C79"/>
    <w:rsid w:val="00992583"/>
    <w:rsid w:val="009A72BC"/>
    <w:rsid w:val="009C02D1"/>
    <w:rsid w:val="009C1680"/>
    <w:rsid w:val="009C7879"/>
    <w:rsid w:val="009D1A46"/>
    <w:rsid w:val="009E2BFD"/>
    <w:rsid w:val="009F7E10"/>
    <w:rsid w:val="00A15B33"/>
    <w:rsid w:val="00A4367D"/>
    <w:rsid w:val="00A462EC"/>
    <w:rsid w:val="00A478BD"/>
    <w:rsid w:val="00A5011E"/>
    <w:rsid w:val="00A51E90"/>
    <w:rsid w:val="00A54219"/>
    <w:rsid w:val="00A57F19"/>
    <w:rsid w:val="00A77B6E"/>
    <w:rsid w:val="00A83424"/>
    <w:rsid w:val="00A942C7"/>
    <w:rsid w:val="00AA0755"/>
    <w:rsid w:val="00AA078C"/>
    <w:rsid w:val="00AC1184"/>
    <w:rsid w:val="00AD143C"/>
    <w:rsid w:val="00AE04A0"/>
    <w:rsid w:val="00AE6F48"/>
    <w:rsid w:val="00AE70B0"/>
    <w:rsid w:val="00AF0487"/>
    <w:rsid w:val="00AF44B5"/>
    <w:rsid w:val="00AF66AF"/>
    <w:rsid w:val="00AF67FD"/>
    <w:rsid w:val="00AF6FEC"/>
    <w:rsid w:val="00B00730"/>
    <w:rsid w:val="00B1271F"/>
    <w:rsid w:val="00B1557E"/>
    <w:rsid w:val="00B202B0"/>
    <w:rsid w:val="00B20440"/>
    <w:rsid w:val="00B2315A"/>
    <w:rsid w:val="00B24EA3"/>
    <w:rsid w:val="00B412A4"/>
    <w:rsid w:val="00B47E14"/>
    <w:rsid w:val="00B5438D"/>
    <w:rsid w:val="00B74136"/>
    <w:rsid w:val="00B843D0"/>
    <w:rsid w:val="00B9609E"/>
    <w:rsid w:val="00BA49F1"/>
    <w:rsid w:val="00BA5914"/>
    <w:rsid w:val="00BB7CBB"/>
    <w:rsid w:val="00BC0F5A"/>
    <w:rsid w:val="00BC6EB3"/>
    <w:rsid w:val="00BD137D"/>
    <w:rsid w:val="00BD6896"/>
    <w:rsid w:val="00BE45A0"/>
    <w:rsid w:val="00BF41A6"/>
    <w:rsid w:val="00C024DB"/>
    <w:rsid w:val="00C06787"/>
    <w:rsid w:val="00C160EA"/>
    <w:rsid w:val="00C26A1E"/>
    <w:rsid w:val="00C4546E"/>
    <w:rsid w:val="00C64B1C"/>
    <w:rsid w:val="00C662EF"/>
    <w:rsid w:val="00C67C04"/>
    <w:rsid w:val="00C7168B"/>
    <w:rsid w:val="00C742F7"/>
    <w:rsid w:val="00C8672A"/>
    <w:rsid w:val="00CA1E65"/>
    <w:rsid w:val="00CB0AE1"/>
    <w:rsid w:val="00CC3781"/>
    <w:rsid w:val="00CD07C3"/>
    <w:rsid w:val="00CD2652"/>
    <w:rsid w:val="00CD557E"/>
    <w:rsid w:val="00CF11CB"/>
    <w:rsid w:val="00D10513"/>
    <w:rsid w:val="00D15154"/>
    <w:rsid w:val="00D2113D"/>
    <w:rsid w:val="00D2652D"/>
    <w:rsid w:val="00D30160"/>
    <w:rsid w:val="00D31BE5"/>
    <w:rsid w:val="00D44E0B"/>
    <w:rsid w:val="00D562EF"/>
    <w:rsid w:val="00D83D8E"/>
    <w:rsid w:val="00D879DC"/>
    <w:rsid w:val="00D9789C"/>
    <w:rsid w:val="00DB4C61"/>
    <w:rsid w:val="00DB5B93"/>
    <w:rsid w:val="00DF714A"/>
    <w:rsid w:val="00DF7D41"/>
    <w:rsid w:val="00E00097"/>
    <w:rsid w:val="00E0564B"/>
    <w:rsid w:val="00E110B0"/>
    <w:rsid w:val="00E15A29"/>
    <w:rsid w:val="00E2602B"/>
    <w:rsid w:val="00E33888"/>
    <w:rsid w:val="00E3557A"/>
    <w:rsid w:val="00E37AAF"/>
    <w:rsid w:val="00E40B07"/>
    <w:rsid w:val="00E412D9"/>
    <w:rsid w:val="00E8118D"/>
    <w:rsid w:val="00E92FDC"/>
    <w:rsid w:val="00E9495C"/>
    <w:rsid w:val="00E94BAA"/>
    <w:rsid w:val="00EA1A77"/>
    <w:rsid w:val="00EB3D0C"/>
    <w:rsid w:val="00EE444B"/>
    <w:rsid w:val="00EF005B"/>
    <w:rsid w:val="00EF27BB"/>
    <w:rsid w:val="00EF35A9"/>
    <w:rsid w:val="00EF5AB7"/>
    <w:rsid w:val="00F05702"/>
    <w:rsid w:val="00F13216"/>
    <w:rsid w:val="00F27D7B"/>
    <w:rsid w:val="00F316C7"/>
    <w:rsid w:val="00F359C9"/>
    <w:rsid w:val="00F45E58"/>
    <w:rsid w:val="00F46BCF"/>
    <w:rsid w:val="00F62939"/>
    <w:rsid w:val="00F82EC2"/>
    <w:rsid w:val="00FC010E"/>
    <w:rsid w:val="00FC1FC2"/>
    <w:rsid w:val="00FD36C2"/>
    <w:rsid w:val="00FD3871"/>
    <w:rsid w:val="00FD5C98"/>
    <w:rsid w:val="00FF1089"/>
    <w:rsid w:val="0F0A6D4E"/>
    <w:rsid w:val="13CD3F9C"/>
    <w:rsid w:val="33165AB5"/>
    <w:rsid w:val="3AFA2A62"/>
    <w:rsid w:val="597E7855"/>
    <w:rsid w:val="5D4F14E0"/>
    <w:rsid w:val="7FDF167C"/>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9B9C"/>
  <w15:docId w15:val="{EE35324B-127D-4BEC-9151-CFDCBC60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qFormat/>
    <w:rsid w:val="00130C0E"/>
    <w:pPr>
      <w:jc w:val="center"/>
      <w:outlineLvl w:val="0"/>
    </w:pPr>
    <w:rPr>
      <w:b/>
      <w:bCs/>
      <w:sz w:val="34"/>
      <w:szCs w:val="34"/>
    </w:rPr>
  </w:style>
  <w:style w:type="paragraph" w:styleId="Heading2">
    <w:name w:val="heading 2"/>
    <w:basedOn w:val="NormalWeb"/>
    <w:next w:val="Normal"/>
    <w:link w:val="Heading2Char"/>
    <w:uiPriority w:val="9"/>
    <w:unhideWhenUsed/>
    <w:qFormat/>
    <w:rsid w:val="00E94BAA"/>
    <w:pPr>
      <w:spacing w:beforeAutospacing="0" w:afterAutospacing="0" w:line="276" w:lineRule="auto"/>
      <w:outlineLvl w:val="1"/>
    </w:pPr>
    <w:rPr>
      <w:b/>
      <w:bCs/>
      <w:i/>
      <w:iCs/>
      <w:sz w:val="26"/>
      <w:szCs w:val="26"/>
    </w:rPr>
  </w:style>
  <w:style w:type="paragraph" w:styleId="Heading3">
    <w:name w:val="heading 3"/>
    <w:basedOn w:val="Normal"/>
    <w:link w:val="Heading3Char"/>
    <w:uiPriority w:val="9"/>
    <w:qFormat/>
    <w:pPr>
      <w:spacing w:before="100" w:beforeAutospacing="1" w:after="100" w:afterAutospacing="1"/>
      <w:outlineLvl w:val="2"/>
    </w:pPr>
    <w:rPr>
      <w:b/>
      <w:bCs/>
      <w:sz w:val="27"/>
      <w:szCs w:val="27"/>
      <w:lang w:val="vi-VN" w:eastAsia="vi-VN"/>
    </w:rPr>
  </w:style>
  <w:style w:type="paragraph" w:styleId="Heading4">
    <w:name w:val="heading 4"/>
    <w:basedOn w:val="Normal"/>
    <w:next w:val="Normal"/>
    <w:link w:val="Heading4Char"/>
    <w:uiPriority w:val="9"/>
    <w:unhideWhenUsed/>
    <w:qFormat/>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1F3864" w:themeColor="accent1" w:themeShade="80"/>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1F3864" w:themeColor="accent1" w:themeShade="80"/>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eastAsiaTheme="minorHAnsi" w:hAnsi="Tahoma" w:cs="Tahoma"/>
      <w:sz w:val="16"/>
      <w:szCs w:val="16"/>
    </w:rPr>
  </w:style>
  <w:style w:type="paragraph" w:styleId="BodyText">
    <w:name w:val="Body Text"/>
    <w:basedOn w:val="Normal"/>
    <w:link w:val="BodyTextChar"/>
    <w:uiPriority w:val="1"/>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Caption">
    <w:name w:val="caption"/>
    <w:basedOn w:val="Normal"/>
    <w:next w:val="Normal"/>
    <w:qFormat/>
    <w:rPr>
      <w:b/>
      <w:bCs/>
      <w:sz w:val="20"/>
      <w:szCs w:val="20"/>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qFormat/>
    <w:pPr>
      <w:spacing w:after="200"/>
    </w:pPr>
    <w:rPr>
      <w:rFonts w:asciiTheme="minorHAnsi" w:eastAsia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p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uiPriority w:val="1"/>
    <w:qFormat/>
    <w:pPr>
      <w:widowControl w:val="0"/>
      <w:autoSpaceDE w:val="0"/>
      <w:autoSpaceDN w:val="0"/>
      <w:spacing w:before="153"/>
      <w:ind w:left="6098"/>
    </w:pPr>
    <w:rPr>
      <w:rFonts w:ascii="Verdana" w:eastAsia="Verdana" w:hAnsi="Verdana" w:cs="Verdana"/>
      <w:lang w:val="vi"/>
    </w:rPr>
  </w:style>
  <w:style w:type="character" w:customStyle="1" w:styleId="BodyTextChar">
    <w:name w:val="Body Text Char"/>
    <w:basedOn w:val="DefaultParagraphFont"/>
    <w:link w:val="BodyText"/>
    <w:uiPriority w:val="1"/>
    <w:qFormat/>
    <w:rPr>
      <w:rFonts w:eastAsia="Times New Roman" w:cs="Times New Roman"/>
      <w:sz w:val="24"/>
      <w:szCs w:val="24"/>
      <w:lang w:val="en-US"/>
    </w:rPr>
  </w:style>
  <w:style w:type="character" w:customStyle="1" w:styleId="apple-converted-space">
    <w:name w:val="apple-converted-space"/>
    <w:basedOn w:val="DefaultParagraphFont"/>
    <w:qFormat/>
  </w:style>
  <w:style w:type="character" w:customStyle="1" w:styleId="BalloonTextChar">
    <w:name w:val="Balloon Text Char"/>
    <w:basedOn w:val="DefaultParagraphFont"/>
    <w:link w:val="BalloonText"/>
    <w:uiPriority w:val="99"/>
    <w:semiHidden/>
    <w:qFormat/>
    <w:rPr>
      <w:rFonts w:ascii="Tahoma" w:hAnsi="Tahoma" w:cs="Tahoma"/>
      <w:sz w:val="16"/>
      <w:szCs w:val="16"/>
      <w:lang w:val="en-US"/>
    </w:rPr>
  </w:style>
  <w:style w:type="paragraph" w:customStyle="1" w:styleId="headerorfooter1">
    <w:name w:val="headerorfooter1"/>
    <w:basedOn w:val="Normal"/>
    <w:qFormat/>
    <w:pPr>
      <w:spacing w:before="100" w:beforeAutospacing="1" w:after="100" w:afterAutospacing="1"/>
    </w:pPr>
  </w:style>
  <w:style w:type="character" w:customStyle="1" w:styleId="headerorfooter8">
    <w:name w:val="headerorfooter8"/>
    <w:basedOn w:val="DefaultParagraphFont"/>
    <w:qFormat/>
  </w:style>
  <w:style w:type="character" w:customStyle="1" w:styleId="headerorfooter82">
    <w:name w:val="headerorfooter82"/>
    <w:basedOn w:val="DefaultParagraphFont"/>
    <w:qFormat/>
  </w:style>
  <w:style w:type="character" w:customStyle="1" w:styleId="headerorfooter81">
    <w:name w:val="headerorfooter81"/>
    <w:basedOn w:val="DefaultParagraphFont"/>
    <w:qFormat/>
  </w:style>
  <w:style w:type="character" w:customStyle="1" w:styleId="Heading3Char">
    <w:name w:val="Heading 3 Char"/>
    <w:basedOn w:val="DefaultParagraphFont"/>
    <w:link w:val="Heading3"/>
    <w:uiPriority w:val="9"/>
    <w:qFormat/>
    <w:rPr>
      <w:rFonts w:eastAsia="Times New Roman" w:cs="Times New Roman"/>
      <w:b/>
      <w:bCs/>
      <w:sz w:val="27"/>
      <w:szCs w:val="27"/>
      <w:lang w:eastAsia="vi-VN"/>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rPr>
      <w:rFonts w:eastAsia="Times New Roman" w:cs="Times New Roman"/>
      <w:sz w:val="24"/>
      <w:szCs w:val="24"/>
      <w:lang w:val="en-US"/>
    </w:rPr>
  </w:style>
  <w:style w:type="character" w:customStyle="1" w:styleId="FooterChar">
    <w:name w:val="Footer Char"/>
    <w:basedOn w:val="DefaultParagraphFont"/>
    <w:link w:val="Footer"/>
    <w:uiPriority w:val="99"/>
    <w:qFormat/>
    <w:rPr>
      <w:rFonts w:eastAsia="Times New Roman" w:cs="Times New Roman"/>
      <w:sz w:val="24"/>
      <w:szCs w:val="24"/>
      <w:lang w:val="en-US"/>
    </w:r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472C4" w:themeColor="accent1"/>
      <w:sz w:val="24"/>
      <w:szCs w:val="24"/>
      <w:lang w:val="en-US"/>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val="en-US"/>
    </w:rPr>
  </w:style>
  <w:style w:type="table" w:customStyle="1" w:styleId="TableNormal1">
    <w:name w:val="Table Normal1"/>
    <w:uiPriority w:val="2"/>
    <w:semiHidden/>
    <w:unhideWhenUsed/>
    <w:qFormat/>
    <w:pPr>
      <w:widowControl w:val="0"/>
      <w:autoSpaceDE w:val="0"/>
      <w:autoSpaceDN w:val="0"/>
    </w:pPr>
    <w:rPr>
      <w:rFonts w:asciiTheme="minorHAnsi" w:hAnsiTheme="minorHAnsi"/>
      <w:sz w:val="22"/>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sz w:val="22"/>
      <w:szCs w:val="22"/>
      <w:lang w:val="vi"/>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sz w:val="24"/>
      <w:szCs w:val="24"/>
      <w:lang w:val="en-US"/>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F3864" w:themeColor="accent1" w:themeShade="80"/>
      <w:sz w:val="24"/>
      <w:szCs w:val="24"/>
      <w:lang w:val="en-US"/>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1F3864" w:themeColor="accent1" w:themeShade="80"/>
      <w:sz w:val="24"/>
      <w:szCs w:val="24"/>
      <w:lang w:val="en-US"/>
    </w:rPr>
  </w:style>
  <w:style w:type="character" w:customStyle="1" w:styleId="Heading1Char">
    <w:name w:val="Heading 1 Char"/>
    <w:basedOn w:val="DefaultParagraphFont"/>
    <w:link w:val="Heading1"/>
    <w:rsid w:val="00130C0E"/>
    <w:rPr>
      <w:rFonts w:eastAsia="Times New Roman"/>
      <w:b/>
      <w:bCs/>
      <w:sz w:val="34"/>
      <w:szCs w:val="34"/>
      <w:lang w:eastAsia="en-US"/>
    </w:rPr>
  </w:style>
  <w:style w:type="character" w:customStyle="1" w:styleId="Heading2Char">
    <w:name w:val="Heading 2 Char"/>
    <w:basedOn w:val="DefaultParagraphFont"/>
    <w:link w:val="Heading2"/>
    <w:uiPriority w:val="9"/>
    <w:qFormat/>
    <w:rsid w:val="00E94BAA"/>
    <w:rPr>
      <w:rFonts w:eastAsia="Times New Roman"/>
      <w:b/>
      <w:bCs/>
      <w:i/>
      <w:iCs/>
      <w:sz w:val="26"/>
      <w:szCs w:val="26"/>
      <w:lang w:eastAsia="en-US"/>
    </w:rPr>
  </w:style>
  <w:style w:type="character" w:customStyle="1" w:styleId="at-label">
    <w:name w:val="at-label"/>
    <w:basedOn w:val="DefaultParagraphFont"/>
    <w:qFormat/>
  </w:style>
  <w:style w:type="paragraph" w:customStyle="1" w:styleId="news-sapo">
    <w:name w:val="news-sapo"/>
    <w:basedOn w:val="Normal"/>
    <w:qFormat/>
    <w:pPr>
      <w:spacing w:before="100" w:beforeAutospacing="1" w:after="100" w:afterAutospacing="1"/>
    </w:pPr>
  </w:style>
  <w:style w:type="paragraph" w:customStyle="1" w:styleId="fon33">
    <w:name w:val="fon33"/>
    <w:basedOn w:val="Normal"/>
    <w:pPr>
      <w:spacing w:before="100" w:beforeAutospacing="1" w:after="100" w:afterAutospacing="1"/>
    </w:pPr>
  </w:style>
  <w:style w:type="character" w:customStyle="1" w:styleId="byline">
    <w:name w:val="byline"/>
    <w:basedOn w:val="DefaultParagraphFont"/>
    <w:qFormat/>
  </w:style>
  <w:style w:type="character" w:customStyle="1" w:styleId="mw-headline">
    <w:name w:val="mw-headline"/>
    <w:basedOn w:val="DefaultParagraphFont"/>
    <w:qFormat/>
  </w:style>
  <w:style w:type="paragraph" w:customStyle="1" w:styleId="sevenmaintitle">
    <w:name w:val="sevenmaintitle"/>
    <w:basedOn w:val="Normal"/>
    <w:pPr>
      <w:spacing w:before="100" w:beforeAutospacing="1" w:after="100" w:afterAutospacing="1"/>
    </w:pPr>
  </w:style>
  <w:style w:type="character" w:customStyle="1" w:styleId="text">
    <w:name w:val="text"/>
    <w:basedOn w:val="DefaultParagraphFont"/>
    <w:qFormat/>
  </w:style>
  <w:style w:type="paragraph" w:customStyle="1" w:styleId="alignright">
    <w:name w:val="alignright"/>
    <w:basedOn w:val="Normal"/>
    <w:pPr>
      <w:spacing w:before="100" w:beforeAutospacing="1" w:after="100" w:afterAutospacing="1"/>
    </w:pPr>
  </w:style>
  <w:style w:type="paragraph" w:customStyle="1" w:styleId="meta">
    <w:name w:val="meta"/>
    <w:basedOn w:val="Normal"/>
    <w:pPr>
      <w:spacing w:before="100" w:beforeAutospacing="1" w:after="100" w:afterAutospacing="1"/>
    </w:pPr>
  </w:style>
  <w:style w:type="paragraph" w:customStyle="1" w:styleId="photo">
    <w:name w:val="photo"/>
    <w:basedOn w:val="Normal"/>
    <w:pPr>
      <w:spacing w:before="100" w:beforeAutospacing="1" w:after="100" w:afterAutospacing="1"/>
    </w:pPr>
  </w:style>
  <w:style w:type="paragraph" w:customStyle="1" w:styleId="Title1">
    <w:name w:val="Title1"/>
    <w:basedOn w:val="Normal"/>
    <w:pPr>
      <w:spacing w:before="100" w:beforeAutospacing="1" w:after="100" w:afterAutospacing="1"/>
    </w:pPr>
  </w:style>
  <w:style w:type="character" w:customStyle="1" w:styleId="newstimepost">
    <w:name w:val="news_time_post"/>
    <w:basedOn w:val="DefaultParagraphFont"/>
  </w:style>
  <w:style w:type="paragraph" w:customStyle="1" w:styleId="author">
    <w:name w:val="author"/>
    <w:basedOn w:val="Normal"/>
    <w:qFormat/>
    <w:pPr>
      <w:spacing w:before="100" w:beforeAutospacing="1" w:after="100" w:afterAutospacing="1"/>
    </w:pPr>
  </w:style>
  <w:style w:type="character" w:customStyle="1" w:styleId="last">
    <w:name w:val="last"/>
    <w:basedOn w:val="DefaultParagraphFont"/>
  </w:style>
  <w:style w:type="character" w:customStyle="1" w:styleId="post-date-day">
    <w:name w:val="post-date-day"/>
    <w:basedOn w:val="DefaultParagraphFont"/>
  </w:style>
  <w:style w:type="character" w:customStyle="1" w:styleId="post-date-month">
    <w:name w:val="post-date-month"/>
    <w:basedOn w:val="DefaultParagraphFont"/>
    <w:qFormat/>
  </w:style>
  <w:style w:type="character" w:customStyle="1" w:styleId="posted-on">
    <w:name w:val="posted-on"/>
    <w:basedOn w:val="DefaultParagraphFont"/>
    <w:qFormat/>
  </w:style>
  <w:style w:type="character" w:customStyle="1" w:styleId="meta-author">
    <w:name w:val="meta-author"/>
    <w:basedOn w:val="DefaultParagraphFont"/>
    <w:qFormat/>
  </w:style>
  <w:style w:type="character" w:customStyle="1" w:styleId="p-author-name">
    <w:name w:val="p-author-name"/>
    <w:basedOn w:val="DefaultParagraphFont"/>
  </w:style>
  <w:style w:type="character" w:customStyle="1" w:styleId="p-author-mail">
    <w:name w:val="p-author-mail"/>
    <w:basedOn w:val="DefaultParagraphFont"/>
  </w:style>
  <w:style w:type="character" w:customStyle="1" w:styleId="btbbheadlinecontent">
    <w:name w:val="bt_bb_headline_content"/>
    <w:basedOn w:val="DefaultParagraphFont"/>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lang w:val="en-US"/>
    </w:rPr>
  </w:style>
  <w:style w:type="character" w:customStyle="1" w:styleId="y2iqfc">
    <w:name w:val="y2iqfc"/>
    <w:basedOn w:val="DefaultParagraphFont"/>
    <w:qFormat/>
  </w:style>
  <w:style w:type="paragraph" w:customStyle="1" w:styleId="000">
    <w:name w:val="000"/>
    <w:basedOn w:val="Normal"/>
    <w:link w:val="000Char"/>
    <w:qFormat/>
    <w:pPr>
      <w:spacing w:before="60"/>
      <w:ind w:firstLine="720"/>
      <w:jc w:val="both"/>
    </w:pPr>
    <w:rPr>
      <w:lang w:val="vi-VN" w:eastAsia="vi-VN"/>
    </w:rPr>
  </w:style>
  <w:style w:type="character" w:customStyle="1" w:styleId="000Char">
    <w:name w:val="000 Char"/>
    <w:basedOn w:val="DefaultParagraphFont"/>
    <w:link w:val="000"/>
    <w:qFormat/>
    <w:rPr>
      <w:rFonts w:eastAsia="Times New Roman" w:cs="Times New Roman"/>
      <w:sz w:val="24"/>
      <w:szCs w:val="24"/>
      <w:lang w:eastAsia="vi-VN"/>
    </w:rPr>
  </w:style>
  <w:style w:type="character" w:customStyle="1" w:styleId="cpChagiiquyt1">
    <w:name w:val="Đề cập Chưa giải quyết1"/>
    <w:basedOn w:val="DefaultParagraphFont"/>
    <w:uiPriority w:val="99"/>
    <w:semiHidden/>
    <w:unhideWhenUsed/>
    <w:rPr>
      <w:color w:val="605E5C"/>
      <w:shd w:val="clear" w:color="auto" w:fill="E1DFDD"/>
    </w:rPr>
  </w:style>
  <w:style w:type="character" w:customStyle="1" w:styleId="CommentTextChar">
    <w:name w:val="Comment Text Char"/>
    <w:basedOn w:val="DefaultParagraphFont"/>
    <w:link w:val="CommentText"/>
    <w:uiPriority w:val="99"/>
    <w:qFormat/>
    <w:rPr>
      <w:rFonts w:asciiTheme="minorHAnsi" w:hAnsiTheme="minorHAnsi"/>
      <w:sz w:val="20"/>
      <w:szCs w:val="20"/>
      <w:lang w:val="en-US"/>
    </w:rPr>
  </w:style>
  <w:style w:type="character" w:customStyle="1" w:styleId="CommentSubjectChar">
    <w:name w:val="Comment Subject Char"/>
    <w:basedOn w:val="CommentTextChar"/>
    <w:link w:val="CommentSubject"/>
    <w:uiPriority w:val="99"/>
    <w:semiHidden/>
    <w:qFormat/>
    <w:rPr>
      <w:rFonts w:asciiTheme="minorHAnsi" w:hAnsiTheme="minorHAnsi"/>
      <w:b/>
      <w:bCs/>
      <w:sz w:val="20"/>
      <w:szCs w:val="20"/>
      <w:lang w:val="en-US"/>
    </w:rPr>
  </w:style>
  <w:style w:type="character" w:styleId="PlaceholderText">
    <w:name w:val="Placeholder Text"/>
    <w:basedOn w:val="DefaultParagraphFont"/>
    <w:uiPriority w:val="99"/>
    <w:semiHidden/>
    <w:rPr>
      <w:color w:val="808080"/>
    </w:rPr>
  </w:style>
  <w:style w:type="character" w:customStyle="1" w:styleId="BodyText2Char">
    <w:name w:val="Body Text 2 Char"/>
    <w:basedOn w:val="DefaultParagraphFont"/>
    <w:link w:val="BodyText2"/>
    <w:uiPriority w:val="99"/>
    <w:qFormat/>
    <w:rPr>
      <w:rFonts w:eastAsia="Times New Roman" w:cs="Times New Roman"/>
      <w:sz w:val="24"/>
      <w:szCs w:val="24"/>
      <w:lang w:val="en-US"/>
    </w:rPr>
  </w:style>
  <w:style w:type="paragraph" w:customStyle="1" w:styleId="3g">
    <w:name w:val="3g"/>
    <w:basedOn w:val="BodyText2"/>
    <w:qFormat/>
    <w:pPr>
      <w:spacing w:before="60" w:after="0" w:line="240" w:lineRule="auto"/>
      <w:ind w:left="-104"/>
      <w:jc w:val="both"/>
    </w:pPr>
    <w:rPr>
      <w:b/>
      <w:bCs/>
      <w:color w:val="0070C0"/>
      <w:lang w:val="nl-NL"/>
    </w:rPr>
  </w:style>
  <w:style w:type="character" w:styleId="UnresolvedMention">
    <w:name w:val="Unresolved Mention"/>
    <w:basedOn w:val="DefaultParagraphFont"/>
    <w:uiPriority w:val="99"/>
    <w:semiHidden/>
    <w:unhideWhenUsed/>
    <w:rsid w:val="00154AFD"/>
    <w:rPr>
      <w:color w:val="605E5C"/>
      <w:shd w:val="clear" w:color="auto" w:fill="E1DFDD"/>
    </w:rPr>
  </w:style>
  <w:style w:type="paragraph" w:styleId="TOC1">
    <w:name w:val="toc 1"/>
    <w:basedOn w:val="Normal"/>
    <w:next w:val="Normal"/>
    <w:autoRedefine/>
    <w:uiPriority w:val="39"/>
    <w:unhideWhenUsed/>
    <w:rsid w:val="00772E25"/>
    <w:pPr>
      <w:spacing w:after="100"/>
    </w:pPr>
  </w:style>
  <w:style w:type="paragraph" w:styleId="TOC2">
    <w:name w:val="toc 2"/>
    <w:basedOn w:val="Normal"/>
    <w:next w:val="Normal"/>
    <w:autoRedefine/>
    <w:uiPriority w:val="39"/>
    <w:unhideWhenUsed/>
    <w:rsid w:val="00772E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survey.vn/may-gps-2-tan" TargetMode="External"/><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survey.vn/may-toan-dac-dien-tu"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5014B-C7DD-4F40-9AEF-46C8ED59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26</Pages>
  <Words>2551</Words>
  <Characters>14547</Characters>
  <Application>Microsoft Office Word</Application>
  <DocSecurity>0</DocSecurity>
  <Lines>121</Lines>
  <Paragraphs>34</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Phòng thí nghiệm Trắc địa</dc:creator>
  <cp:lastModifiedBy>Dinh Hai Nam GLA</cp:lastModifiedBy>
  <cp:revision>52</cp:revision>
  <cp:lastPrinted>2021-01-10T12:38:00Z</cp:lastPrinted>
  <dcterms:created xsi:type="dcterms:W3CDTF">2025-12-24T08:21:00Z</dcterms:created>
  <dcterms:modified xsi:type="dcterms:W3CDTF">2025-12-29T02:20:00Z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1FD1AE9301BF4F9B9256DC6529A3AFF4_13</vt:lpwstr>
  </property>
</Properties>
</file>